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A0C8" w14:textId="77777777" w:rsidR="00BB05B4" w:rsidRPr="005F74F6" w:rsidRDefault="00BB05B4" w:rsidP="003F0222">
      <w:pPr>
        <w:keepNext/>
        <w:widowControl w:val="0"/>
        <w:adjustRightInd w:val="0"/>
        <w:snapToGrid w:val="0"/>
        <w:outlineLvl w:val="0"/>
        <w:rPr>
          <w:rFonts w:eastAsia="Arial Unicode MS" w:cs="Arial"/>
          <w:b/>
          <w:bCs/>
          <w:caps/>
          <w:snapToGrid w:val="0"/>
          <w:sz w:val="24"/>
          <w:szCs w:val="24"/>
          <w:lang w:eastAsia="zh-CN"/>
        </w:rPr>
      </w:pPr>
      <w:bookmarkStart w:id="0" w:name="_Hlk161734920"/>
      <w:bookmarkStart w:id="1" w:name="_GoBack"/>
      <w:bookmarkEnd w:id="1"/>
    </w:p>
    <w:p w14:paraId="5273EC47" w14:textId="1E67DCA8" w:rsidR="00BB05B4" w:rsidRPr="005F74F6" w:rsidRDefault="00566334" w:rsidP="003F0222">
      <w:pPr>
        <w:keepNext/>
        <w:widowControl w:val="0"/>
        <w:adjustRightInd w:val="0"/>
        <w:snapToGrid w:val="0"/>
        <w:outlineLvl w:val="0"/>
        <w:rPr>
          <w:rFonts w:eastAsia="Arial Unicode MS" w:cs="Arial"/>
          <w:b/>
          <w:bCs/>
          <w:caps/>
          <w:snapToGrid w:val="0"/>
          <w:sz w:val="24"/>
          <w:szCs w:val="24"/>
          <w:lang w:eastAsia="zh-CN"/>
        </w:rPr>
      </w:pPr>
      <w:r w:rsidRPr="005F74F6">
        <w:rPr>
          <w:rFonts w:eastAsia="Arial Unicode MS" w:cs="Arial"/>
          <w:b/>
          <w:bCs/>
          <w:caps/>
          <w:noProof/>
          <w:snapToGrid w:val="0"/>
          <w:sz w:val="24"/>
          <w:szCs w:val="24"/>
          <w:lang w:val="tr-TR" w:eastAsia="tr-TR"/>
        </w:rPr>
        <w:drawing>
          <wp:inline distT="0" distB="0" distL="0" distR="0" wp14:anchorId="06CE1A93" wp14:editId="7D7220F9">
            <wp:extent cx="3223260" cy="982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982980"/>
                    </a:xfrm>
                    <a:prstGeom prst="rect">
                      <a:avLst/>
                    </a:prstGeom>
                    <a:noFill/>
                    <a:ln>
                      <a:noFill/>
                    </a:ln>
                  </pic:spPr>
                </pic:pic>
              </a:graphicData>
            </a:graphic>
          </wp:inline>
        </w:drawing>
      </w:r>
    </w:p>
    <w:p w14:paraId="443C2E8B" w14:textId="77777777" w:rsidR="00BB05B4" w:rsidRPr="005F74F6" w:rsidRDefault="00BB05B4" w:rsidP="003F0222">
      <w:pPr>
        <w:keepNext/>
        <w:widowControl w:val="0"/>
        <w:adjustRightInd w:val="0"/>
        <w:snapToGrid w:val="0"/>
        <w:outlineLvl w:val="0"/>
        <w:rPr>
          <w:rFonts w:eastAsia="Arial Unicode MS" w:cs="Arial"/>
          <w:b/>
          <w:bCs/>
          <w:caps/>
          <w:snapToGrid w:val="0"/>
          <w:sz w:val="24"/>
          <w:szCs w:val="24"/>
          <w:lang w:eastAsia="zh-CN"/>
        </w:rPr>
      </w:pPr>
    </w:p>
    <w:p w14:paraId="53D260AA" w14:textId="022D6A2E" w:rsidR="006A66D1" w:rsidRPr="005F74F6" w:rsidRDefault="001E3C9D" w:rsidP="00E51D8D">
      <w:pPr>
        <w:keepNext/>
        <w:widowControl w:val="0"/>
        <w:adjustRightInd w:val="0"/>
        <w:snapToGrid w:val="0"/>
        <w:outlineLvl w:val="0"/>
        <w:rPr>
          <w:rFonts w:eastAsia="Arial Unicode MS" w:cs="Arial"/>
          <w:b/>
          <w:bCs/>
          <w:caps/>
          <w:snapToGrid w:val="0"/>
          <w:sz w:val="24"/>
          <w:szCs w:val="24"/>
          <w:lang w:eastAsia="zh-CN"/>
        </w:rPr>
      </w:pPr>
      <w:r w:rsidRPr="005F74F6">
        <w:rPr>
          <w:rFonts w:eastAsia="Arial Unicode MS" w:cs="Arial"/>
          <w:b/>
          <w:bCs/>
          <w:snapToGrid w:val="0"/>
          <w:sz w:val="24"/>
          <w:szCs w:val="24"/>
          <w:lang w:eastAsia="zh-CN"/>
        </w:rPr>
        <w:t xml:space="preserve">FINAL DRAFT: PHYTOSANITARY WORKPLAN FOR CHERRY </w:t>
      </w:r>
      <w:r w:rsidR="00D07B68" w:rsidRPr="005F74F6">
        <w:rPr>
          <w:rFonts w:eastAsia="Arial Unicode MS" w:cs="Arial"/>
          <w:b/>
          <w:bCs/>
          <w:snapToGrid w:val="0"/>
          <w:sz w:val="24"/>
          <w:szCs w:val="24"/>
          <w:lang w:eastAsia="zh-CN"/>
        </w:rPr>
        <w:t>(</w:t>
      </w:r>
      <w:bookmarkStart w:id="2" w:name="_Hlk164686572"/>
      <w:r w:rsidR="00A52648" w:rsidRPr="005F74F6">
        <w:rPr>
          <w:rFonts w:eastAsia="Arial Unicode MS" w:cs="Arial"/>
          <w:b/>
          <w:bCs/>
          <w:i/>
          <w:snapToGrid w:val="0"/>
          <w:sz w:val="24"/>
          <w:szCs w:val="24"/>
          <w:lang w:eastAsia="zh-CN"/>
        </w:rPr>
        <w:t>Prunus</w:t>
      </w:r>
      <w:r w:rsidR="00C30690" w:rsidRPr="005F74F6">
        <w:rPr>
          <w:rFonts w:eastAsia="Arial Unicode MS" w:cs="Arial"/>
          <w:b/>
          <w:bCs/>
          <w:i/>
          <w:snapToGrid w:val="0"/>
          <w:sz w:val="24"/>
          <w:szCs w:val="24"/>
          <w:lang w:eastAsia="zh-CN"/>
        </w:rPr>
        <w:t xml:space="preserve"> avium</w:t>
      </w:r>
      <w:r w:rsidR="00B63CF5" w:rsidRPr="005F74F6">
        <w:rPr>
          <w:rFonts w:eastAsia="Arial Unicode MS" w:cs="Arial"/>
          <w:b/>
          <w:bCs/>
          <w:i/>
          <w:snapToGrid w:val="0"/>
          <w:sz w:val="24"/>
          <w:szCs w:val="24"/>
          <w:lang w:eastAsia="zh-CN"/>
        </w:rPr>
        <w:t xml:space="preserve"> </w:t>
      </w:r>
      <w:r w:rsidR="00A57FA2" w:rsidRPr="005F74F6">
        <w:rPr>
          <w:rFonts w:cs="Arial"/>
          <w:b/>
          <w:bCs/>
          <w:sz w:val="24"/>
          <w:szCs w:val="24"/>
        </w:rPr>
        <w:t>and</w:t>
      </w:r>
      <w:r w:rsidR="00B63CF5" w:rsidRPr="005F74F6">
        <w:rPr>
          <w:rFonts w:cs="Arial"/>
          <w:b/>
          <w:bCs/>
          <w:sz w:val="24"/>
          <w:szCs w:val="24"/>
        </w:rPr>
        <w:t xml:space="preserve"> </w:t>
      </w:r>
      <w:r w:rsidR="00B63CF5" w:rsidRPr="005F74F6">
        <w:rPr>
          <w:rFonts w:cs="Arial"/>
          <w:b/>
          <w:bCs/>
          <w:i/>
          <w:sz w:val="24"/>
          <w:szCs w:val="24"/>
        </w:rPr>
        <w:t>P. cerasus</w:t>
      </w:r>
      <w:bookmarkEnd w:id="2"/>
      <w:r w:rsidR="00D07B68" w:rsidRPr="005F74F6">
        <w:rPr>
          <w:rFonts w:eastAsia="Arial Unicode MS" w:cs="Arial"/>
          <w:b/>
          <w:bCs/>
          <w:snapToGrid w:val="0"/>
          <w:sz w:val="24"/>
          <w:szCs w:val="24"/>
          <w:lang w:eastAsia="zh-CN"/>
        </w:rPr>
        <w:t xml:space="preserve">) </w:t>
      </w:r>
      <w:r w:rsidRPr="005F74F6">
        <w:rPr>
          <w:rFonts w:eastAsia="Arial Unicode MS" w:cs="Arial"/>
          <w:b/>
          <w:bCs/>
          <w:snapToGrid w:val="0"/>
          <w:sz w:val="24"/>
          <w:szCs w:val="24"/>
          <w:lang w:eastAsia="zh-CN"/>
        </w:rPr>
        <w:t>FRESH FRUIT FROM</w:t>
      </w:r>
      <w:r w:rsidRPr="005F74F6">
        <w:rPr>
          <w:rFonts w:cs="Arial"/>
          <w:i/>
          <w:iCs/>
          <w:sz w:val="24"/>
          <w:szCs w:val="24"/>
        </w:rPr>
        <w:t xml:space="preserve"> </w:t>
      </w:r>
      <w:r w:rsidRPr="005F74F6">
        <w:rPr>
          <w:rFonts w:cs="Arial"/>
          <w:b/>
          <w:bCs/>
          <w:sz w:val="24"/>
          <w:szCs w:val="24"/>
        </w:rPr>
        <w:t>TÜRKIYE</w:t>
      </w:r>
      <w:r w:rsidRPr="005F74F6">
        <w:rPr>
          <w:rFonts w:eastAsia="Arial Unicode MS" w:cs="Arial"/>
          <w:b/>
          <w:bCs/>
          <w:snapToGrid w:val="0"/>
          <w:sz w:val="24"/>
          <w:szCs w:val="24"/>
          <w:lang w:eastAsia="zh-CN"/>
        </w:rPr>
        <w:t xml:space="preserve"> TO </w:t>
      </w:r>
      <w:r w:rsidRPr="005F74F6">
        <w:rPr>
          <w:rFonts w:eastAsia="Arial Unicode MS" w:cs="Arial"/>
          <w:b/>
          <w:bCs/>
          <w:kern w:val="2"/>
          <w:sz w:val="24"/>
          <w:szCs w:val="24"/>
          <w:lang w:eastAsia="zh-CN"/>
        </w:rPr>
        <w:t>SOUTH AFRICA</w:t>
      </w:r>
    </w:p>
    <w:p w14:paraId="48D32F40" w14:textId="77777777" w:rsidR="00292EC0" w:rsidRDefault="00292EC0" w:rsidP="00E51D8D">
      <w:pPr>
        <w:tabs>
          <w:tab w:val="left" w:pos="-1134"/>
          <w:tab w:val="left" w:pos="-720"/>
          <w:tab w:val="left" w:pos="0"/>
        </w:tabs>
        <w:rPr>
          <w:rFonts w:cs="Arial"/>
          <w:sz w:val="24"/>
          <w:szCs w:val="24"/>
          <w:lang w:val="en-GB"/>
        </w:rPr>
      </w:pPr>
    </w:p>
    <w:p w14:paraId="2D86110B" w14:textId="59D71FBB" w:rsidR="001E3C9D" w:rsidRDefault="001E3C9D" w:rsidP="00E51D8D">
      <w:pPr>
        <w:tabs>
          <w:tab w:val="left" w:pos="-1134"/>
          <w:tab w:val="left" w:pos="-720"/>
          <w:tab w:val="left" w:pos="0"/>
        </w:tabs>
        <w:rPr>
          <w:rFonts w:cs="Arial"/>
          <w:sz w:val="24"/>
          <w:szCs w:val="24"/>
          <w:lang w:val="en-GB"/>
        </w:rPr>
      </w:pPr>
      <w:r w:rsidRPr="001E3C9D">
        <w:rPr>
          <w:rFonts w:cs="Arial"/>
          <w:sz w:val="24"/>
          <w:szCs w:val="24"/>
          <w:lang w:val="en-GB"/>
        </w:rPr>
        <w:t xml:space="preserve">In order to safely export </w:t>
      </w:r>
      <w:r>
        <w:rPr>
          <w:rFonts w:cs="Arial"/>
          <w:sz w:val="24"/>
          <w:szCs w:val="24"/>
          <w:lang w:val="en-GB"/>
        </w:rPr>
        <w:t>cherry</w:t>
      </w:r>
      <w:r w:rsidRPr="001E3C9D">
        <w:rPr>
          <w:rFonts w:cs="Arial"/>
          <w:sz w:val="24"/>
          <w:szCs w:val="24"/>
          <w:lang w:val="en-GB"/>
        </w:rPr>
        <w:t xml:space="preserve"> (</w:t>
      </w:r>
      <w:r w:rsidRPr="00967E6A">
        <w:rPr>
          <w:rFonts w:cs="Arial"/>
          <w:i/>
          <w:iCs/>
          <w:sz w:val="24"/>
          <w:szCs w:val="24"/>
          <w:lang w:val="en-GB"/>
        </w:rPr>
        <w:t>Prunus avium</w:t>
      </w:r>
      <w:r w:rsidRPr="001E3C9D">
        <w:rPr>
          <w:rFonts w:cs="Arial"/>
          <w:sz w:val="24"/>
          <w:szCs w:val="24"/>
          <w:lang w:val="en-GB"/>
        </w:rPr>
        <w:t xml:space="preserve"> and </w:t>
      </w:r>
      <w:r w:rsidRPr="00967E6A">
        <w:rPr>
          <w:rFonts w:cs="Arial"/>
          <w:i/>
          <w:iCs/>
          <w:sz w:val="24"/>
          <w:szCs w:val="24"/>
          <w:lang w:val="en-GB"/>
        </w:rPr>
        <w:t>P. cerasus</w:t>
      </w:r>
      <w:r w:rsidRPr="001E3C9D">
        <w:rPr>
          <w:rFonts w:cs="Arial"/>
          <w:sz w:val="24"/>
          <w:szCs w:val="24"/>
          <w:lang w:val="en-GB"/>
        </w:rPr>
        <w:t>) fresh fruit from Türkiye to the Republic of South Africa (RSA), the National Plant Protection Organization (NPPO) of Türkiye and the South African Department of Agriculture, Land Reform and Rural Development (hereinafter referred to as the NPPOZA), on the basis of pest risk analysis (PRA), exchanged views and reached consensus as follows:</w:t>
      </w:r>
    </w:p>
    <w:p w14:paraId="2431904A" w14:textId="77777777" w:rsidR="001E3C9D" w:rsidRDefault="001E3C9D" w:rsidP="00E51D8D">
      <w:pPr>
        <w:tabs>
          <w:tab w:val="left" w:pos="-1134"/>
          <w:tab w:val="left" w:pos="-720"/>
          <w:tab w:val="left" w:pos="0"/>
        </w:tabs>
        <w:rPr>
          <w:rFonts w:cs="Arial"/>
          <w:sz w:val="24"/>
          <w:szCs w:val="24"/>
          <w:lang w:val="en-GB"/>
        </w:rPr>
      </w:pPr>
    </w:p>
    <w:p w14:paraId="042EAC88" w14:textId="3BB3DDE8" w:rsidR="00924840" w:rsidRDefault="006D5E26" w:rsidP="00924840">
      <w:pPr>
        <w:pStyle w:val="ListeParagraf"/>
        <w:numPr>
          <w:ilvl w:val="0"/>
          <w:numId w:val="40"/>
        </w:numPr>
        <w:tabs>
          <w:tab w:val="left" w:pos="-1134"/>
          <w:tab w:val="left" w:pos="-720"/>
          <w:tab w:val="left" w:pos="0"/>
        </w:tabs>
        <w:rPr>
          <w:rFonts w:cs="Arial"/>
          <w:b/>
          <w:bCs/>
          <w:sz w:val="24"/>
          <w:szCs w:val="24"/>
        </w:rPr>
      </w:pPr>
      <w:r w:rsidRPr="00967E6A">
        <w:rPr>
          <w:rFonts w:cs="Arial"/>
          <w:b/>
          <w:bCs/>
          <w:sz w:val="24"/>
          <w:szCs w:val="24"/>
        </w:rPr>
        <w:t>ADDITIONAL DECLARATION ON THE PHYTOSANITARY CERTIFICATE:</w:t>
      </w:r>
    </w:p>
    <w:p w14:paraId="3519353F" w14:textId="77777777" w:rsidR="001E3C9D" w:rsidRPr="00967E6A" w:rsidRDefault="001E3C9D" w:rsidP="00967E6A">
      <w:pPr>
        <w:pStyle w:val="ListeParagraf"/>
        <w:tabs>
          <w:tab w:val="left" w:pos="-1134"/>
          <w:tab w:val="left" w:pos="-720"/>
          <w:tab w:val="left" w:pos="0"/>
        </w:tabs>
        <w:ind w:left="360"/>
        <w:rPr>
          <w:rFonts w:cs="Arial"/>
          <w:b/>
          <w:bCs/>
          <w:sz w:val="24"/>
          <w:szCs w:val="24"/>
        </w:rPr>
      </w:pPr>
    </w:p>
    <w:p w14:paraId="22E4FF00" w14:textId="36DFF7B4" w:rsidR="00924840" w:rsidRDefault="00924840" w:rsidP="006E0905">
      <w:pPr>
        <w:pStyle w:val="ListeParagraf"/>
        <w:numPr>
          <w:ilvl w:val="1"/>
          <w:numId w:val="40"/>
        </w:numPr>
        <w:tabs>
          <w:tab w:val="left" w:pos="-1134"/>
          <w:tab w:val="left" w:pos="-720"/>
          <w:tab w:val="left" w:pos="0"/>
        </w:tabs>
        <w:ind w:hanging="574"/>
        <w:rPr>
          <w:rFonts w:cs="Arial"/>
          <w:sz w:val="24"/>
          <w:szCs w:val="24"/>
        </w:rPr>
      </w:pPr>
      <w:r w:rsidRPr="00967E6A">
        <w:rPr>
          <w:rFonts w:cs="Arial"/>
          <w:sz w:val="24"/>
          <w:szCs w:val="24"/>
        </w:rPr>
        <w:t>The fruit in this consignment originates from registered Production Site(s), Packhouse(s) and Storage Facility(ies).</w:t>
      </w:r>
    </w:p>
    <w:p w14:paraId="1DEC60A0" w14:textId="77777777" w:rsidR="00910119" w:rsidRPr="00967E6A" w:rsidRDefault="00910119" w:rsidP="00967E6A">
      <w:pPr>
        <w:pStyle w:val="ListeParagraf"/>
        <w:tabs>
          <w:tab w:val="left" w:pos="-1134"/>
          <w:tab w:val="left" w:pos="-720"/>
          <w:tab w:val="left" w:pos="0"/>
        </w:tabs>
        <w:ind w:left="792"/>
        <w:rPr>
          <w:rFonts w:cs="Arial"/>
          <w:sz w:val="24"/>
          <w:szCs w:val="24"/>
        </w:rPr>
      </w:pPr>
    </w:p>
    <w:p w14:paraId="2F7A113D" w14:textId="76156652" w:rsidR="000949F1" w:rsidRPr="000949F1" w:rsidRDefault="00924840" w:rsidP="00EF073A">
      <w:pPr>
        <w:pStyle w:val="ListeParagraf"/>
        <w:numPr>
          <w:ilvl w:val="1"/>
          <w:numId w:val="40"/>
        </w:numPr>
        <w:tabs>
          <w:tab w:val="left" w:pos="-1134"/>
          <w:tab w:val="left" w:pos="-720"/>
          <w:tab w:val="left" w:pos="0"/>
        </w:tabs>
        <w:ind w:hanging="574"/>
        <w:rPr>
          <w:rFonts w:cs="Arial"/>
          <w:iCs/>
          <w:sz w:val="24"/>
          <w:szCs w:val="24"/>
          <w:lang w:val="en-GB"/>
        </w:rPr>
      </w:pPr>
      <w:r w:rsidRPr="000949F1">
        <w:rPr>
          <w:rFonts w:cs="Arial"/>
          <w:sz w:val="24"/>
          <w:szCs w:val="24"/>
        </w:rPr>
        <w:t>The fruit in this consignment was inspected and it complies with all the requirements of the Phytosanitary workplan for Cherry (</w:t>
      </w:r>
      <w:r w:rsidRPr="000949F1">
        <w:rPr>
          <w:rFonts w:cs="Arial"/>
          <w:i/>
          <w:iCs/>
          <w:sz w:val="24"/>
          <w:szCs w:val="24"/>
        </w:rPr>
        <w:t>Prunus avium and P. cerasus</w:t>
      </w:r>
      <w:r w:rsidRPr="000949F1">
        <w:rPr>
          <w:rFonts w:cs="Arial"/>
          <w:sz w:val="24"/>
          <w:szCs w:val="24"/>
        </w:rPr>
        <w:t xml:space="preserve">) fruit from Türkiye to South Africa and is free from </w:t>
      </w:r>
      <w:r w:rsidR="000949F1" w:rsidRPr="000949F1">
        <w:rPr>
          <w:rFonts w:cs="Arial"/>
          <w:sz w:val="24"/>
          <w:szCs w:val="24"/>
        </w:rPr>
        <w:t xml:space="preserve">quarantine </w:t>
      </w:r>
      <w:r w:rsidRPr="000949F1">
        <w:rPr>
          <w:rFonts w:cs="Arial"/>
          <w:sz w:val="24"/>
          <w:szCs w:val="24"/>
        </w:rPr>
        <w:t>pests listed in Annexure 1.</w:t>
      </w:r>
      <w:r w:rsidR="000949F1" w:rsidRPr="000949F1">
        <w:rPr>
          <w:rFonts w:cs="Arial"/>
          <w:iCs/>
          <w:snapToGrid w:val="0"/>
          <w:sz w:val="24"/>
          <w:szCs w:val="24"/>
          <w:lang w:val="en-GB"/>
        </w:rPr>
        <w:t xml:space="preserve"> </w:t>
      </w:r>
    </w:p>
    <w:p w14:paraId="1BAF1E26" w14:textId="77777777" w:rsidR="00910119" w:rsidRPr="000949F1" w:rsidRDefault="00910119" w:rsidP="000949F1">
      <w:pPr>
        <w:tabs>
          <w:tab w:val="left" w:pos="-1134"/>
          <w:tab w:val="left" w:pos="-720"/>
          <w:tab w:val="left" w:pos="0"/>
        </w:tabs>
        <w:rPr>
          <w:rFonts w:cs="Arial"/>
          <w:sz w:val="24"/>
          <w:szCs w:val="24"/>
        </w:rPr>
      </w:pPr>
    </w:p>
    <w:p w14:paraId="21780DA1" w14:textId="199641EF" w:rsidR="00924840" w:rsidRDefault="00924840" w:rsidP="00EF073A">
      <w:pPr>
        <w:pStyle w:val="ListeParagraf"/>
        <w:numPr>
          <w:ilvl w:val="1"/>
          <w:numId w:val="40"/>
        </w:numPr>
        <w:tabs>
          <w:tab w:val="left" w:pos="-1134"/>
          <w:tab w:val="left" w:pos="-720"/>
          <w:tab w:val="left" w:pos="0"/>
        </w:tabs>
        <w:ind w:hanging="574"/>
        <w:rPr>
          <w:rFonts w:cs="Arial"/>
          <w:sz w:val="24"/>
          <w:szCs w:val="24"/>
        </w:rPr>
      </w:pPr>
      <w:r w:rsidRPr="00967E6A">
        <w:rPr>
          <w:rFonts w:cs="Arial"/>
          <w:sz w:val="24"/>
          <w:szCs w:val="24"/>
        </w:rPr>
        <w:t>Fruit in this consignment originates from:</w:t>
      </w:r>
    </w:p>
    <w:p w14:paraId="051DECD0" w14:textId="77777777" w:rsidR="000949F1" w:rsidRDefault="000949F1" w:rsidP="000949F1">
      <w:pPr>
        <w:pStyle w:val="ListeParagraf"/>
        <w:tabs>
          <w:tab w:val="left" w:pos="-1134"/>
          <w:tab w:val="left" w:pos="-720"/>
          <w:tab w:val="left" w:pos="0"/>
        </w:tabs>
        <w:ind w:left="792"/>
        <w:rPr>
          <w:rFonts w:cs="Arial"/>
          <w:sz w:val="24"/>
          <w:szCs w:val="24"/>
        </w:rPr>
      </w:pPr>
    </w:p>
    <w:p w14:paraId="5587980E" w14:textId="0E367B46" w:rsidR="00924840" w:rsidRPr="00513FFB" w:rsidRDefault="00924840" w:rsidP="006E0905">
      <w:pPr>
        <w:pStyle w:val="ListeParagraf"/>
        <w:numPr>
          <w:ilvl w:val="2"/>
          <w:numId w:val="40"/>
        </w:numPr>
        <w:ind w:hanging="657"/>
        <w:rPr>
          <w:rFonts w:cs="Arial"/>
          <w:sz w:val="24"/>
          <w:szCs w:val="24"/>
          <w:highlight w:val="yellow"/>
        </w:rPr>
      </w:pPr>
      <w:r w:rsidRPr="00513FFB">
        <w:rPr>
          <w:rFonts w:cs="Arial"/>
          <w:sz w:val="24"/>
          <w:szCs w:val="24"/>
          <w:highlight w:val="yellow"/>
        </w:rPr>
        <w:t xml:space="preserve">Pest Free </w:t>
      </w:r>
      <w:r w:rsidR="00DE3B6C" w:rsidRPr="00513FFB">
        <w:rPr>
          <w:rFonts w:cs="Arial"/>
          <w:sz w:val="24"/>
          <w:szCs w:val="24"/>
          <w:highlight w:val="yellow"/>
        </w:rPr>
        <w:t>areas</w:t>
      </w:r>
      <w:r w:rsidR="0053662E" w:rsidRPr="00513FFB">
        <w:rPr>
          <w:rFonts w:cs="Arial"/>
          <w:sz w:val="24"/>
          <w:szCs w:val="24"/>
          <w:highlight w:val="yellow"/>
        </w:rPr>
        <w:t xml:space="preserve"> (Adana, Afyonkarahisar, Aksaray, Amasya, Ankara, Antalya, Artvin, Batman, Bilecik, Burdur, Elaziǧ, Erzincan, Erzurum,  Eskisehir, Gazian</w:t>
      </w:r>
      <w:r w:rsidR="009A45D7" w:rsidRPr="00513FFB">
        <w:rPr>
          <w:rFonts w:cs="Arial"/>
          <w:sz w:val="24"/>
          <w:szCs w:val="24"/>
          <w:highlight w:val="yellow"/>
        </w:rPr>
        <w:t xml:space="preserve">tep, Isparta, Kahramanmaras, Karaman, Kirikkale, Konya, </w:t>
      </w:r>
      <w:r w:rsidR="00B5234C" w:rsidRPr="00513FFB">
        <w:rPr>
          <w:rFonts w:cs="Arial"/>
          <w:sz w:val="22"/>
          <w:szCs w:val="22"/>
          <w:highlight w:val="yellow"/>
        </w:rPr>
        <w:t>Kütahya</w:t>
      </w:r>
      <w:r w:rsidR="009A45D7" w:rsidRPr="00513FFB">
        <w:rPr>
          <w:rFonts w:cs="Arial"/>
          <w:sz w:val="24"/>
          <w:szCs w:val="24"/>
          <w:highlight w:val="yellow"/>
        </w:rPr>
        <w:t>, Mardi</w:t>
      </w:r>
      <w:r w:rsidR="00E23596" w:rsidRPr="00513FFB">
        <w:rPr>
          <w:rFonts w:cs="Arial"/>
          <w:sz w:val="24"/>
          <w:szCs w:val="24"/>
          <w:highlight w:val="yellow"/>
        </w:rPr>
        <w:t>n</w:t>
      </w:r>
      <w:r w:rsidR="009A45D7" w:rsidRPr="00513FFB">
        <w:rPr>
          <w:rFonts w:cs="Arial"/>
          <w:sz w:val="24"/>
          <w:szCs w:val="24"/>
          <w:highlight w:val="yellow"/>
        </w:rPr>
        <w:t>, Niǧde, Tokat,</w:t>
      </w:r>
      <w:r w:rsidR="009A45D7" w:rsidRPr="00513FFB">
        <w:rPr>
          <w:highlight w:val="yellow"/>
        </w:rPr>
        <w:t xml:space="preserve"> </w:t>
      </w:r>
      <w:r w:rsidR="009A45D7" w:rsidRPr="00513FFB">
        <w:rPr>
          <w:rFonts w:cs="Arial"/>
          <w:sz w:val="24"/>
          <w:szCs w:val="24"/>
          <w:highlight w:val="yellow"/>
        </w:rPr>
        <w:t>Uşak</w:t>
      </w:r>
      <w:r w:rsidR="0053662E" w:rsidRPr="00513FFB">
        <w:rPr>
          <w:rFonts w:cs="Arial"/>
          <w:sz w:val="24"/>
          <w:szCs w:val="24"/>
          <w:highlight w:val="yellow"/>
        </w:rPr>
        <w:t>)</w:t>
      </w:r>
      <w:r w:rsidR="00DE3B6C" w:rsidRPr="00513FFB">
        <w:rPr>
          <w:rFonts w:cs="Arial"/>
          <w:sz w:val="24"/>
          <w:szCs w:val="24"/>
          <w:highlight w:val="yellow"/>
        </w:rPr>
        <w:t xml:space="preserve"> </w:t>
      </w:r>
      <w:r w:rsidRPr="00513FFB">
        <w:rPr>
          <w:rFonts w:cs="Arial"/>
          <w:sz w:val="24"/>
          <w:szCs w:val="24"/>
          <w:highlight w:val="yellow"/>
        </w:rPr>
        <w:t xml:space="preserve">for </w:t>
      </w:r>
      <w:r w:rsidRPr="00513FFB">
        <w:rPr>
          <w:rFonts w:cs="Arial"/>
          <w:i/>
          <w:iCs/>
          <w:sz w:val="24"/>
          <w:szCs w:val="24"/>
          <w:highlight w:val="yellow"/>
        </w:rPr>
        <w:t>Monilinia fructicola</w:t>
      </w:r>
      <w:r w:rsidRPr="00513FFB">
        <w:rPr>
          <w:rFonts w:cs="Arial"/>
          <w:sz w:val="24"/>
          <w:szCs w:val="24"/>
          <w:highlight w:val="yellow"/>
        </w:rPr>
        <w:t xml:space="preserve"> and </w:t>
      </w:r>
      <w:r w:rsidRPr="00513FFB">
        <w:rPr>
          <w:rFonts w:cs="Arial"/>
          <w:i/>
          <w:iCs/>
          <w:sz w:val="24"/>
          <w:szCs w:val="24"/>
          <w:highlight w:val="yellow"/>
        </w:rPr>
        <w:t>Monilinia fructigena</w:t>
      </w:r>
      <w:r w:rsidR="00910119" w:rsidRPr="00513FFB">
        <w:rPr>
          <w:rFonts w:cs="Arial"/>
          <w:i/>
          <w:iCs/>
          <w:sz w:val="24"/>
          <w:szCs w:val="24"/>
          <w:highlight w:val="yellow"/>
        </w:rPr>
        <w:t>.</w:t>
      </w:r>
    </w:p>
    <w:p w14:paraId="4F0D6C9C" w14:textId="77777777" w:rsidR="00910119" w:rsidRPr="00967E6A" w:rsidRDefault="00910119" w:rsidP="00967E6A">
      <w:pPr>
        <w:pStyle w:val="ListeParagraf"/>
        <w:ind w:left="1224"/>
        <w:rPr>
          <w:rFonts w:cs="Arial"/>
          <w:sz w:val="24"/>
          <w:szCs w:val="24"/>
        </w:rPr>
      </w:pPr>
    </w:p>
    <w:p w14:paraId="19967B5F" w14:textId="77777777" w:rsidR="005C45E0" w:rsidRPr="00513FFB" w:rsidRDefault="00924840" w:rsidP="0063052B">
      <w:pPr>
        <w:pStyle w:val="ListeParagraf"/>
        <w:numPr>
          <w:ilvl w:val="1"/>
          <w:numId w:val="40"/>
        </w:numPr>
        <w:tabs>
          <w:tab w:val="left" w:pos="-1134"/>
          <w:tab w:val="left" w:pos="-720"/>
          <w:tab w:val="left" w:pos="0"/>
        </w:tabs>
        <w:ind w:left="567" w:hanging="567"/>
        <w:rPr>
          <w:rFonts w:cs="Arial"/>
          <w:sz w:val="24"/>
          <w:szCs w:val="24"/>
          <w:highlight w:val="yellow"/>
        </w:rPr>
      </w:pPr>
      <w:r w:rsidRPr="00513FFB">
        <w:rPr>
          <w:rFonts w:cs="Arial"/>
          <w:sz w:val="24"/>
          <w:szCs w:val="24"/>
          <w:highlight w:val="yellow"/>
        </w:rPr>
        <w:t>The consignment was fumigated with methyl bromide according to the following schedule to ensure freedom from:</w:t>
      </w:r>
      <w:bookmarkStart w:id="3" w:name="_Hlk164676668"/>
    </w:p>
    <w:p w14:paraId="527E672C" w14:textId="77777777" w:rsidR="000949F1" w:rsidRPr="00513FFB" w:rsidRDefault="000949F1" w:rsidP="000949F1">
      <w:pPr>
        <w:pStyle w:val="ListeParagraf"/>
        <w:tabs>
          <w:tab w:val="left" w:pos="-1134"/>
          <w:tab w:val="left" w:pos="-720"/>
          <w:tab w:val="left" w:pos="0"/>
        </w:tabs>
        <w:ind w:left="709"/>
        <w:rPr>
          <w:rFonts w:cs="Arial"/>
          <w:sz w:val="24"/>
          <w:szCs w:val="24"/>
          <w:highlight w:val="yellow"/>
        </w:rPr>
      </w:pPr>
    </w:p>
    <w:p w14:paraId="6A0DEC0E" w14:textId="77777777" w:rsidR="005C45E0" w:rsidRPr="00513FFB" w:rsidRDefault="00924840" w:rsidP="0063052B">
      <w:pPr>
        <w:pStyle w:val="ListeParagraf"/>
        <w:tabs>
          <w:tab w:val="left" w:pos="-1134"/>
          <w:tab w:val="left" w:pos="-720"/>
          <w:tab w:val="left" w:pos="0"/>
        </w:tabs>
        <w:ind w:left="709" w:hanging="142"/>
        <w:rPr>
          <w:rFonts w:cs="Arial"/>
          <w:i/>
          <w:sz w:val="24"/>
          <w:szCs w:val="24"/>
          <w:highlight w:val="yellow"/>
        </w:rPr>
      </w:pPr>
      <w:r w:rsidRPr="00513FFB">
        <w:rPr>
          <w:rFonts w:cs="Arial"/>
          <w:sz w:val="24"/>
          <w:szCs w:val="24"/>
          <w:highlight w:val="yellow"/>
        </w:rPr>
        <w:t>Insects:</w:t>
      </w:r>
      <w:r w:rsidRPr="00513FFB">
        <w:rPr>
          <w:rFonts w:cs="Arial"/>
          <w:sz w:val="24"/>
          <w:szCs w:val="24"/>
          <w:highlight w:val="yellow"/>
        </w:rPr>
        <w:tab/>
      </w:r>
      <w:bookmarkStart w:id="4" w:name="_Hlk164943810"/>
      <w:r w:rsidRPr="00513FFB">
        <w:rPr>
          <w:rFonts w:cs="Arial"/>
          <w:i/>
          <w:sz w:val="24"/>
          <w:szCs w:val="24"/>
          <w:highlight w:val="yellow"/>
        </w:rPr>
        <w:t>Grapholita funebrana</w:t>
      </w:r>
    </w:p>
    <w:p w14:paraId="56899995" w14:textId="4E06B4AA" w:rsidR="005C45E0" w:rsidRPr="00513FFB" w:rsidRDefault="00924840" w:rsidP="005C45E0">
      <w:pPr>
        <w:pStyle w:val="Balk5"/>
        <w:tabs>
          <w:tab w:val="clear" w:pos="0"/>
          <w:tab w:val="clear" w:pos="453"/>
          <w:tab w:val="clear" w:pos="907"/>
          <w:tab w:val="clear" w:pos="2419"/>
        </w:tabs>
        <w:ind w:left="709"/>
        <w:rPr>
          <w:rFonts w:cs="Arial"/>
          <w:sz w:val="24"/>
          <w:szCs w:val="24"/>
          <w:highlight w:val="yellow"/>
        </w:rPr>
      </w:pPr>
      <w:r w:rsidRPr="00513FFB">
        <w:rPr>
          <w:rFonts w:cs="Arial"/>
          <w:sz w:val="24"/>
          <w:szCs w:val="24"/>
          <w:highlight w:val="yellow"/>
        </w:rPr>
        <w:t xml:space="preserve"> </w:t>
      </w:r>
      <w:r w:rsidRPr="00513FFB">
        <w:rPr>
          <w:rFonts w:cs="Arial"/>
          <w:sz w:val="24"/>
          <w:szCs w:val="24"/>
          <w:highlight w:val="yellow"/>
        </w:rPr>
        <w:tab/>
        <w:t>Rhagoletis cerasi</w:t>
      </w:r>
      <w:r w:rsidR="005C45E0" w:rsidRPr="00513FFB">
        <w:rPr>
          <w:rFonts w:cs="Arial"/>
          <w:sz w:val="24"/>
          <w:szCs w:val="24"/>
          <w:highlight w:val="yellow"/>
        </w:rPr>
        <w:t xml:space="preserve"> </w:t>
      </w:r>
    </w:p>
    <w:bookmarkEnd w:id="4"/>
    <w:p w14:paraId="1AFCE92C" w14:textId="77777777" w:rsidR="00AA4741" w:rsidRPr="00513FFB" w:rsidRDefault="00AA4741" w:rsidP="00AA4741">
      <w:pPr>
        <w:rPr>
          <w:highlight w:val="yellow"/>
          <w:lang w:val="en-GB"/>
        </w:rPr>
      </w:pPr>
    </w:p>
    <w:p w14:paraId="1BA1677A" w14:textId="5B90A151" w:rsidR="005C45E0" w:rsidRPr="00513FFB" w:rsidRDefault="005C45E0" w:rsidP="0063052B">
      <w:pPr>
        <w:pStyle w:val="Balk5"/>
        <w:tabs>
          <w:tab w:val="clear" w:pos="0"/>
          <w:tab w:val="clear" w:pos="453"/>
          <w:tab w:val="clear" w:pos="907"/>
          <w:tab w:val="clear" w:pos="2419"/>
        </w:tabs>
        <w:ind w:left="709" w:hanging="142"/>
        <w:rPr>
          <w:rFonts w:cs="Arial"/>
          <w:i w:val="0"/>
          <w:sz w:val="24"/>
          <w:szCs w:val="24"/>
          <w:highlight w:val="yellow"/>
        </w:rPr>
      </w:pPr>
      <w:r w:rsidRPr="00513FFB">
        <w:rPr>
          <w:rFonts w:cs="Arial"/>
          <w:i w:val="0"/>
          <w:sz w:val="24"/>
          <w:szCs w:val="24"/>
          <w:highlight w:val="yellow"/>
        </w:rPr>
        <w:t xml:space="preserve">Methyl bromide at NAP- tarpaulin or chamber: </w:t>
      </w:r>
    </w:p>
    <w:p w14:paraId="12417DD9" w14:textId="77777777" w:rsidR="00AA4741" w:rsidRPr="00513FFB" w:rsidRDefault="00AA4741" w:rsidP="00AA4741">
      <w:pPr>
        <w:rPr>
          <w:highlight w:val="yellow"/>
          <w:lang w:val="en-GB"/>
        </w:rPr>
      </w:pPr>
    </w:p>
    <w:tbl>
      <w:tblPr>
        <w:tblW w:w="8144"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99"/>
        <w:gridCol w:w="2206"/>
        <w:gridCol w:w="1657"/>
        <w:gridCol w:w="1982"/>
      </w:tblGrid>
      <w:tr w:rsidR="005C45E0" w:rsidRPr="00513FFB" w14:paraId="20AACEFA" w14:textId="77777777" w:rsidTr="00D462BD">
        <w:trPr>
          <w:cantSplit/>
          <w:trHeight w:val="393"/>
        </w:trPr>
        <w:tc>
          <w:tcPr>
            <w:tcW w:w="1966" w:type="dxa"/>
            <w:vMerge w:val="restart"/>
          </w:tcPr>
          <w:p w14:paraId="2DD40BAB" w14:textId="77777777" w:rsidR="005C45E0" w:rsidRPr="00513FFB" w:rsidRDefault="005C45E0" w:rsidP="005C45E0">
            <w:pPr>
              <w:pStyle w:val="ListeParagraf"/>
              <w:tabs>
                <w:tab w:val="left" w:pos="0"/>
              </w:tabs>
              <w:rPr>
                <w:rFonts w:cs="Arial"/>
                <w:iCs/>
                <w:sz w:val="24"/>
                <w:szCs w:val="24"/>
                <w:highlight w:val="yellow"/>
                <w:lang w:val="en-GB"/>
              </w:rPr>
            </w:pPr>
          </w:p>
          <w:p w14:paraId="3AD058F7" w14:textId="77777777" w:rsidR="005C45E0" w:rsidRPr="00513FFB" w:rsidRDefault="005C45E0" w:rsidP="005C45E0">
            <w:pPr>
              <w:pStyle w:val="ListeParagraf"/>
              <w:tabs>
                <w:tab w:val="left" w:pos="0"/>
              </w:tabs>
              <w:ind w:left="709"/>
              <w:rPr>
                <w:rFonts w:cs="Arial"/>
                <w:iCs/>
                <w:sz w:val="24"/>
                <w:szCs w:val="24"/>
                <w:highlight w:val="yellow"/>
                <w:lang w:val="en-GB"/>
              </w:rPr>
            </w:pPr>
            <w:r w:rsidRPr="00513FFB">
              <w:rPr>
                <w:rFonts w:cs="Arial"/>
                <w:iCs/>
                <w:sz w:val="24"/>
                <w:szCs w:val="24"/>
                <w:highlight w:val="yellow"/>
                <w:lang w:val="en-GB"/>
              </w:rPr>
              <w:t>Temperature</w:t>
            </w:r>
          </w:p>
        </w:tc>
        <w:tc>
          <w:tcPr>
            <w:tcW w:w="2089" w:type="dxa"/>
            <w:vMerge w:val="restart"/>
          </w:tcPr>
          <w:p w14:paraId="65F1DE42" w14:textId="77777777" w:rsidR="005C45E0" w:rsidRPr="00513FFB" w:rsidRDefault="005C45E0" w:rsidP="005C45E0">
            <w:pPr>
              <w:pStyle w:val="ListeParagraf"/>
              <w:tabs>
                <w:tab w:val="left" w:pos="0"/>
              </w:tabs>
              <w:rPr>
                <w:rFonts w:cs="Arial"/>
                <w:iCs/>
                <w:sz w:val="24"/>
                <w:szCs w:val="24"/>
                <w:highlight w:val="yellow"/>
                <w:lang w:val="en-GB"/>
              </w:rPr>
            </w:pPr>
          </w:p>
          <w:p w14:paraId="0AE884B6" w14:textId="77777777" w:rsidR="005C45E0" w:rsidRPr="00513FFB" w:rsidRDefault="005C45E0" w:rsidP="005C45E0">
            <w:pPr>
              <w:pStyle w:val="ListeParagraf"/>
              <w:tabs>
                <w:tab w:val="left" w:pos="0"/>
              </w:tabs>
              <w:ind w:left="709"/>
              <w:rPr>
                <w:rFonts w:cs="Arial"/>
                <w:iCs/>
                <w:sz w:val="24"/>
                <w:szCs w:val="24"/>
                <w:highlight w:val="yellow"/>
                <w:lang w:val="en-GB"/>
              </w:rPr>
            </w:pPr>
            <w:r w:rsidRPr="00513FFB">
              <w:rPr>
                <w:rFonts w:cs="Arial"/>
                <w:iCs/>
                <w:sz w:val="24"/>
                <w:szCs w:val="24"/>
                <w:highlight w:val="yellow"/>
                <w:lang w:val="en-GB"/>
              </w:rPr>
              <w:t xml:space="preserve">Dosage Rate (lb/1,000ft3) </w:t>
            </w:r>
          </w:p>
        </w:tc>
        <w:tc>
          <w:tcPr>
            <w:tcW w:w="4089" w:type="dxa"/>
            <w:gridSpan w:val="2"/>
          </w:tcPr>
          <w:p w14:paraId="153801D4" w14:textId="77777777" w:rsidR="005C45E0" w:rsidRPr="00513FFB" w:rsidRDefault="005C45E0" w:rsidP="005C45E0">
            <w:pPr>
              <w:pStyle w:val="ListeParagraf"/>
              <w:tabs>
                <w:tab w:val="left" w:pos="0"/>
              </w:tabs>
              <w:ind w:left="709"/>
              <w:rPr>
                <w:rFonts w:cs="Arial"/>
                <w:iCs/>
                <w:sz w:val="24"/>
                <w:szCs w:val="24"/>
                <w:highlight w:val="yellow"/>
                <w:lang w:val="en-GB"/>
              </w:rPr>
            </w:pPr>
            <w:r w:rsidRPr="00513FFB">
              <w:rPr>
                <w:rFonts w:cs="Arial"/>
                <w:iCs/>
                <w:sz w:val="24"/>
                <w:szCs w:val="24"/>
                <w:highlight w:val="yellow"/>
                <w:lang w:val="en-GB"/>
              </w:rPr>
              <w:t>Minimum Concentration Readings (ounces) at:</w:t>
            </w:r>
          </w:p>
        </w:tc>
      </w:tr>
      <w:tr w:rsidR="005C45E0" w:rsidRPr="00513FFB" w14:paraId="0F2F65CC" w14:textId="77777777" w:rsidTr="00D462BD">
        <w:trPr>
          <w:cantSplit/>
          <w:trHeight w:val="377"/>
        </w:trPr>
        <w:tc>
          <w:tcPr>
            <w:tcW w:w="1966" w:type="dxa"/>
            <w:vMerge/>
          </w:tcPr>
          <w:p w14:paraId="53D2FFB2" w14:textId="77777777" w:rsidR="005C45E0" w:rsidRPr="00513FFB" w:rsidRDefault="005C45E0" w:rsidP="005C45E0">
            <w:pPr>
              <w:pStyle w:val="ListeParagraf"/>
              <w:tabs>
                <w:tab w:val="left" w:pos="0"/>
              </w:tabs>
              <w:rPr>
                <w:rFonts w:cs="Arial"/>
                <w:iCs/>
                <w:sz w:val="24"/>
                <w:szCs w:val="24"/>
                <w:highlight w:val="yellow"/>
                <w:lang w:val="en-GB"/>
              </w:rPr>
            </w:pPr>
          </w:p>
        </w:tc>
        <w:tc>
          <w:tcPr>
            <w:tcW w:w="2089" w:type="dxa"/>
            <w:vMerge/>
          </w:tcPr>
          <w:p w14:paraId="60A83650" w14:textId="77777777" w:rsidR="005C45E0" w:rsidRPr="00513FFB" w:rsidRDefault="005C45E0" w:rsidP="005C45E0">
            <w:pPr>
              <w:pStyle w:val="ListeParagraf"/>
              <w:tabs>
                <w:tab w:val="left" w:pos="0"/>
              </w:tabs>
              <w:rPr>
                <w:rFonts w:cs="Arial"/>
                <w:iCs/>
                <w:sz w:val="24"/>
                <w:szCs w:val="24"/>
                <w:highlight w:val="yellow"/>
                <w:lang w:val="en-GB"/>
              </w:rPr>
            </w:pPr>
          </w:p>
        </w:tc>
        <w:tc>
          <w:tcPr>
            <w:tcW w:w="1839" w:type="dxa"/>
          </w:tcPr>
          <w:p w14:paraId="3038956C"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0.5 hour</w:t>
            </w:r>
          </w:p>
        </w:tc>
        <w:tc>
          <w:tcPr>
            <w:tcW w:w="2250" w:type="dxa"/>
          </w:tcPr>
          <w:p w14:paraId="05C91B77"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 hours</w:t>
            </w:r>
          </w:p>
        </w:tc>
      </w:tr>
      <w:tr w:rsidR="005C45E0" w:rsidRPr="00513FFB" w14:paraId="6DB835FB" w14:textId="77777777" w:rsidTr="00D462BD">
        <w:trPr>
          <w:trHeight w:val="386"/>
        </w:trPr>
        <w:tc>
          <w:tcPr>
            <w:tcW w:w="1966" w:type="dxa"/>
          </w:tcPr>
          <w:p w14:paraId="2860F41D"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80°F or above</w:t>
            </w:r>
          </w:p>
        </w:tc>
        <w:tc>
          <w:tcPr>
            <w:tcW w:w="2089" w:type="dxa"/>
          </w:tcPr>
          <w:p w14:paraId="2A81CE6F"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1.5 lbs</w:t>
            </w:r>
          </w:p>
        </w:tc>
        <w:tc>
          <w:tcPr>
            <w:tcW w:w="1839" w:type="dxa"/>
          </w:tcPr>
          <w:p w14:paraId="50D94041"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19</w:t>
            </w:r>
          </w:p>
        </w:tc>
        <w:tc>
          <w:tcPr>
            <w:tcW w:w="2250" w:type="dxa"/>
          </w:tcPr>
          <w:p w14:paraId="3982E5D7"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14</w:t>
            </w:r>
          </w:p>
        </w:tc>
      </w:tr>
      <w:tr w:rsidR="005C45E0" w:rsidRPr="00513FFB" w14:paraId="4AC8C06F" w14:textId="77777777" w:rsidTr="00D462BD">
        <w:trPr>
          <w:trHeight w:val="350"/>
        </w:trPr>
        <w:tc>
          <w:tcPr>
            <w:tcW w:w="1966" w:type="dxa"/>
          </w:tcPr>
          <w:p w14:paraId="4EFBC5F5"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70 - 79°F</w:t>
            </w:r>
          </w:p>
        </w:tc>
        <w:tc>
          <w:tcPr>
            <w:tcW w:w="2089" w:type="dxa"/>
          </w:tcPr>
          <w:p w14:paraId="2BE637E0"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 lbs</w:t>
            </w:r>
          </w:p>
        </w:tc>
        <w:tc>
          <w:tcPr>
            <w:tcW w:w="1839" w:type="dxa"/>
          </w:tcPr>
          <w:p w14:paraId="39FA471F"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26</w:t>
            </w:r>
          </w:p>
        </w:tc>
        <w:tc>
          <w:tcPr>
            <w:tcW w:w="2250" w:type="dxa"/>
          </w:tcPr>
          <w:p w14:paraId="51873352"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19</w:t>
            </w:r>
          </w:p>
        </w:tc>
      </w:tr>
      <w:tr w:rsidR="005C45E0" w:rsidRPr="00513FFB" w14:paraId="1D1C415F" w14:textId="77777777" w:rsidTr="00D462BD">
        <w:trPr>
          <w:trHeight w:val="350"/>
        </w:trPr>
        <w:tc>
          <w:tcPr>
            <w:tcW w:w="1966" w:type="dxa"/>
          </w:tcPr>
          <w:p w14:paraId="128B2E88"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60 – 69°F</w:t>
            </w:r>
          </w:p>
        </w:tc>
        <w:tc>
          <w:tcPr>
            <w:tcW w:w="2089" w:type="dxa"/>
          </w:tcPr>
          <w:p w14:paraId="0084C079"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2.5 lbs</w:t>
            </w:r>
          </w:p>
        </w:tc>
        <w:tc>
          <w:tcPr>
            <w:tcW w:w="1839" w:type="dxa"/>
          </w:tcPr>
          <w:p w14:paraId="7FD883BF"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32</w:t>
            </w:r>
          </w:p>
        </w:tc>
        <w:tc>
          <w:tcPr>
            <w:tcW w:w="2250" w:type="dxa"/>
          </w:tcPr>
          <w:p w14:paraId="30433385"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24</w:t>
            </w:r>
          </w:p>
        </w:tc>
      </w:tr>
      <w:tr w:rsidR="005C45E0" w:rsidRPr="00513FFB" w14:paraId="06628641" w14:textId="77777777" w:rsidTr="00D462BD">
        <w:trPr>
          <w:trHeight w:val="350"/>
        </w:trPr>
        <w:tc>
          <w:tcPr>
            <w:tcW w:w="1966" w:type="dxa"/>
          </w:tcPr>
          <w:p w14:paraId="60049AFF"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50 – 59°F</w:t>
            </w:r>
          </w:p>
        </w:tc>
        <w:tc>
          <w:tcPr>
            <w:tcW w:w="2089" w:type="dxa"/>
          </w:tcPr>
          <w:p w14:paraId="2BBB1F66"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3 lbs</w:t>
            </w:r>
          </w:p>
        </w:tc>
        <w:tc>
          <w:tcPr>
            <w:tcW w:w="1839" w:type="dxa"/>
          </w:tcPr>
          <w:p w14:paraId="44B06213"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38</w:t>
            </w:r>
          </w:p>
        </w:tc>
        <w:tc>
          <w:tcPr>
            <w:tcW w:w="2250" w:type="dxa"/>
          </w:tcPr>
          <w:p w14:paraId="3DAF3A76"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29</w:t>
            </w:r>
          </w:p>
        </w:tc>
      </w:tr>
      <w:tr w:rsidR="005C45E0" w:rsidRPr="005C45E0" w14:paraId="173AD832" w14:textId="77777777" w:rsidTr="00D462BD">
        <w:trPr>
          <w:trHeight w:val="350"/>
        </w:trPr>
        <w:tc>
          <w:tcPr>
            <w:tcW w:w="1966" w:type="dxa"/>
          </w:tcPr>
          <w:p w14:paraId="0CC526BC"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 xml:space="preserve">40 – 49°F </w:t>
            </w:r>
          </w:p>
        </w:tc>
        <w:tc>
          <w:tcPr>
            <w:tcW w:w="2089" w:type="dxa"/>
          </w:tcPr>
          <w:p w14:paraId="026BB9D7"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4 lbs</w:t>
            </w:r>
          </w:p>
        </w:tc>
        <w:tc>
          <w:tcPr>
            <w:tcW w:w="1839" w:type="dxa"/>
          </w:tcPr>
          <w:p w14:paraId="79C521C7" w14:textId="77777777" w:rsidR="005C45E0" w:rsidRPr="00513FFB" w:rsidRDefault="005C45E0" w:rsidP="005C45E0">
            <w:pPr>
              <w:pStyle w:val="ListeParagraf"/>
              <w:tabs>
                <w:tab w:val="left" w:pos="0"/>
              </w:tabs>
              <w:rPr>
                <w:rFonts w:cs="Arial"/>
                <w:iCs/>
                <w:sz w:val="24"/>
                <w:szCs w:val="24"/>
                <w:highlight w:val="yellow"/>
                <w:lang w:val="en-GB"/>
              </w:rPr>
            </w:pPr>
            <w:r w:rsidRPr="00513FFB">
              <w:rPr>
                <w:rFonts w:cs="Arial"/>
                <w:iCs/>
                <w:sz w:val="24"/>
                <w:szCs w:val="24"/>
                <w:highlight w:val="yellow"/>
                <w:lang w:val="en-GB"/>
              </w:rPr>
              <w:t>48</w:t>
            </w:r>
          </w:p>
        </w:tc>
        <w:tc>
          <w:tcPr>
            <w:tcW w:w="2250" w:type="dxa"/>
          </w:tcPr>
          <w:p w14:paraId="1AADC3BD" w14:textId="77777777" w:rsidR="005C45E0" w:rsidRPr="005C45E0" w:rsidRDefault="005C45E0" w:rsidP="005C45E0">
            <w:pPr>
              <w:pStyle w:val="ListeParagraf"/>
              <w:tabs>
                <w:tab w:val="left" w:pos="0"/>
              </w:tabs>
              <w:rPr>
                <w:rFonts w:cs="Arial"/>
                <w:iCs/>
                <w:sz w:val="24"/>
                <w:szCs w:val="24"/>
                <w:lang w:val="en-GB"/>
              </w:rPr>
            </w:pPr>
            <w:commentRangeStart w:id="5"/>
            <w:r w:rsidRPr="00513FFB">
              <w:rPr>
                <w:rFonts w:cs="Arial"/>
                <w:iCs/>
                <w:sz w:val="24"/>
                <w:szCs w:val="24"/>
                <w:highlight w:val="yellow"/>
                <w:lang w:val="en-GB"/>
              </w:rPr>
              <w:t>38</w:t>
            </w:r>
            <w:commentRangeEnd w:id="5"/>
            <w:r w:rsidR="00513FFB">
              <w:rPr>
                <w:rStyle w:val="AklamaBavurusu"/>
              </w:rPr>
              <w:commentReference w:id="5"/>
            </w:r>
          </w:p>
        </w:tc>
      </w:tr>
    </w:tbl>
    <w:p w14:paraId="7CF68AAF" w14:textId="1A0B770F" w:rsidR="00924840" w:rsidRPr="005C45E0" w:rsidRDefault="00924840" w:rsidP="005C45E0">
      <w:pPr>
        <w:pStyle w:val="ListeParagraf"/>
        <w:tabs>
          <w:tab w:val="left" w:pos="-1134"/>
          <w:tab w:val="left" w:pos="-720"/>
          <w:tab w:val="left" w:pos="0"/>
        </w:tabs>
        <w:ind w:left="709"/>
        <w:rPr>
          <w:rFonts w:cs="Arial"/>
          <w:i/>
          <w:sz w:val="24"/>
          <w:szCs w:val="24"/>
        </w:rPr>
      </w:pPr>
    </w:p>
    <w:p w14:paraId="1FFB82FC" w14:textId="77777777" w:rsidR="00924840" w:rsidRPr="005F74F6" w:rsidRDefault="00924840" w:rsidP="00924840">
      <w:pPr>
        <w:pStyle w:val="Balk5"/>
        <w:tabs>
          <w:tab w:val="clear" w:pos="0"/>
          <w:tab w:val="clear" w:pos="453"/>
          <w:tab w:val="clear" w:pos="907"/>
          <w:tab w:val="clear" w:pos="2419"/>
        </w:tabs>
        <w:ind w:left="709"/>
        <w:rPr>
          <w:rFonts w:cs="Arial"/>
          <w:sz w:val="24"/>
          <w:szCs w:val="24"/>
        </w:rPr>
      </w:pPr>
    </w:p>
    <w:bookmarkEnd w:id="3"/>
    <w:p w14:paraId="66EB4FE7" w14:textId="6DCA1967" w:rsidR="00924840" w:rsidRDefault="006D5E26" w:rsidP="00924840">
      <w:pPr>
        <w:pStyle w:val="ListeParagraf"/>
        <w:numPr>
          <w:ilvl w:val="0"/>
          <w:numId w:val="40"/>
        </w:numPr>
        <w:tabs>
          <w:tab w:val="left" w:pos="-1134"/>
          <w:tab w:val="left" w:pos="-720"/>
          <w:tab w:val="left" w:pos="0"/>
        </w:tabs>
        <w:rPr>
          <w:rFonts w:cs="Arial"/>
          <w:b/>
          <w:bCs/>
          <w:sz w:val="24"/>
          <w:szCs w:val="24"/>
          <w:lang w:val="en-GB"/>
        </w:rPr>
      </w:pPr>
      <w:r w:rsidRPr="00967E6A">
        <w:rPr>
          <w:rFonts w:cs="Arial"/>
          <w:b/>
          <w:bCs/>
          <w:sz w:val="24"/>
          <w:szCs w:val="24"/>
          <w:lang w:val="en-GB"/>
        </w:rPr>
        <w:t>REGISTRATION AND APPROVAL OF PRODUCTION SITES, PACKHOUSES, STORAGE AND TREATMENT FACILITIES</w:t>
      </w:r>
    </w:p>
    <w:p w14:paraId="45BA63BB" w14:textId="77777777" w:rsidR="001E3C9D" w:rsidRPr="005F74F6" w:rsidRDefault="001E3C9D" w:rsidP="00967E6A">
      <w:pPr>
        <w:pStyle w:val="ListeParagraf"/>
        <w:tabs>
          <w:tab w:val="left" w:pos="-1134"/>
          <w:tab w:val="left" w:pos="-720"/>
          <w:tab w:val="left" w:pos="0"/>
        </w:tabs>
        <w:ind w:left="360"/>
        <w:rPr>
          <w:rFonts w:cs="Arial"/>
          <w:b/>
          <w:bCs/>
          <w:sz w:val="24"/>
          <w:szCs w:val="24"/>
          <w:lang w:val="en-GB"/>
        </w:rPr>
      </w:pPr>
    </w:p>
    <w:p w14:paraId="2E532244" w14:textId="39A975EA" w:rsidR="00924840" w:rsidRPr="00303E55" w:rsidRDefault="00924840" w:rsidP="006E0905">
      <w:pPr>
        <w:pStyle w:val="ListeParagraf"/>
        <w:numPr>
          <w:ilvl w:val="1"/>
          <w:numId w:val="40"/>
        </w:numPr>
        <w:tabs>
          <w:tab w:val="left" w:pos="-1134"/>
          <w:tab w:val="left" w:pos="-720"/>
          <w:tab w:val="left" w:pos="0"/>
        </w:tabs>
        <w:ind w:hanging="574"/>
        <w:rPr>
          <w:rFonts w:cs="Arial"/>
          <w:sz w:val="24"/>
          <w:szCs w:val="24"/>
          <w:highlight w:val="green"/>
          <w:lang w:val="en-GB"/>
        </w:rPr>
      </w:pPr>
      <w:r w:rsidRPr="00303E55">
        <w:rPr>
          <w:rFonts w:cs="Arial"/>
          <w:sz w:val="24"/>
          <w:szCs w:val="24"/>
          <w:highlight w:val="green"/>
          <w:lang w:val="en-GB"/>
        </w:rPr>
        <w:t xml:space="preserve">Cherry fruit for export to South Africa shall originate from Production Sites, Packhouses, and Storage Facilities that are </w:t>
      </w:r>
      <w:r w:rsidR="00D05730" w:rsidRPr="00303E55">
        <w:rPr>
          <w:rFonts w:cs="Arial"/>
          <w:sz w:val="24"/>
          <w:szCs w:val="24"/>
          <w:highlight w:val="green"/>
          <w:lang w:val="en-GB"/>
        </w:rPr>
        <w:t xml:space="preserve">located in the Pest Free Areas listed in section 1.3.1 and </w:t>
      </w:r>
      <w:r w:rsidRPr="00303E55">
        <w:rPr>
          <w:rFonts w:cs="Arial"/>
          <w:sz w:val="24"/>
          <w:szCs w:val="24"/>
          <w:highlight w:val="green"/>
          <w:lang w:val="en-GB"/>
        </w:rPr>
        <w:t>registered and approved annually by the NPPO of Türkiye</w:t>
      </w:r>
      <w:r w:rsidR="00D05730" w:rsidRPr="00303E55">
        <w:rPr>
          <w:rFonts w:cs="Arial"/>
          <w:sz w:val="24"/>
          <w:szCs w:val="24"/>
          <w:highlight w:val="green"/>
          <w:lang w:val="en-GB"/>
        </w:rPr>
        <w:t>.</w:t>
      </w:r>
    </w:p>
    <w:p w14:paraId="7F28CF16" w14:textId="77777777" w:rsidR="00910119" w:rsidRPr="005F74F6" w:rsidRDefault="00910119" w:rsidP="00967E6A">
      <w:pPr>
        <w:pStyle w:val="ListeParagraf"/>
        <w:tabs>
          <w:tab w:val="left" w:pos="-1134"/>
          <w:tab w:val="left" w:pos="-720"/>
          <w:tab w:val="left" w:pos="0"/>
        </w:tabs>
        <w:ind w:left="792"/>
        <w:rPr>
          <w:rFonts w:cs="Arial"/>
          <w:sz w:val="24"/>
          <w:szCs w:val="24"/>
          <w:lang w:val="en-GB"/>
        </w:rPr>
      </w:pPr>
    </w:p>
    <w:p w14:paraId="46B5D358" w14:textId="6856C68E" w:rsidR="00924840" w:rsidRDefault="00053B84" w:rsidP="00EF073A">
      <w:pPr>
        <w:pStyle w:val="ListeParagraf"/>
        <w:numPr>
          <w:ilvl w:val="1"/>
          <w:numId w:val="40"/>
        </w:numPr>
        <w:tabs>
          <w:tab w:val="left" w:pos="-1134"/>
          <w:tab w:val="left" w:pos="-720"/>
          <w:tab w:val="left" w:pos="0"/>
        </w:tabs>
        <w:ind w:hanging="574"/>
        <w:rPr>
          <w:rFonts w:cs="Arial"/>
          <w:sz w:val="24"/>
          <w:szCs w:val="24"/>
          <w:lang w:val="en-GB"/>
        </w:rPr>
      </w:pPr>
      <w:r w:rsidRPr="005F74F6">
        <w:rPr>
          <w:rFonts w:cs="Arial"/>
          <w:sz w:val="24"/>
          <w:szCs w:val="24"/>
          <w:lang w:val="en-GB"/>
        </w:rPr>
        <w:t>The list/database of the registered facilities that have been approved for export of Cherry fruit to South Africa must contain the following information:</w:t>
      </w:r>
    </w:p>
    <w:p w14:paraId="0B937B13" w14:textId="77777777" w:rsidR="00910119" w:rsidRPr="00967E6A" w:rsidRDefault="00910119" w:rsidP="00967E6A">
      <w:pPr>
        <w:tabs>
          <w:tab w:val="left" w:pos="-1134"/>
          <w:tab w:val="left" w:pos="-720"/>
          <w:tab w:val="left" w:pos="0"/>
        </w:tabs>
        <w:rPr>
          <w:rFonts w:cs="Arial"/>
          <w:sz w:val="24"/>
          <w:szCs w:val="24"/>
          <w:lang w:val="en-GB"/>
        </w:rPr>
      </w:pPr>
    </w:p>
    <w:p w14:paraId="6256C725" w14:textId="27F56474" w:rsidR="00910119" w:rsidRPr="00F77800" w:rsidRDefault="00053B84" w:rsidP="00EF073A">
      <w:pPr>
        <w:pStyle w:val="ListeParagraf"/>
        <w:numPr>
          <w:ilvl w:val="2"/>
          <w:numId w:val="40"/>
        </w:numPr>
        <w:tabs>
          <w:tab w:val="left" w:pos="-1134"/>
          <w:tab w:val="left" w:pos="-720"/>
          <w:tab w:val="left" w:pos="0"/>
        </w:tabs>
        <w:ind w:hanging="657"/>
        <w:rPr>
          <w:rFonts w:cs="Arial"/>
          <w:sz w:val="24"/>
          <w:szCs w:val="24"/>
          <w:lang w:val="en-GB"/>
        </w:rPr>
      </w:pPr>
      <w:r w:rsidRPr="005F74F6">
        <w:rPr>
          <w:rFonts w:cs="Arial"/>
          <w:sz w:val="24"/>
          <w:szCs w:val="24"/>
          <w:lang w:val="en-GB"/>
        </w:rPr>
        <w:t>Name and registration number/code of each Production Site;</w:t>
      </w:r>
    </w:p>
    <w:p w14:paraId="2B786DA4" w14:textId="0C933669" w:rsidR="00910119" w:rsidRPr="00F77800" w:rsidRDefault="00053B84" w:rsidP="00EF073A">
      <w:pPr>
        <w:pStyle w:val="ListeParagraf"/>
        <w:numPr>
          <w:ilvl w:val="2"/>
          <w:numId w:val="40"/>
        </w:numPr>
        <w:tabs>
          <w:tab w:val="left" w:pos="-1134"/>
          <w:tab w:val="left" w:pos="-720"/>
          <w:tab w:val="left" w:pos="0"/>
        </w:tabs>
        <w:ind w:hanging="657"/>
        <w:rPr>
          <w:rFonts w:cs="Arial"/>
          <w:sz w:val="24"/>
          <w:szCs w:val="24"/>
          <w:lang w:val="en-GB"/>
        </w:rPr>
      </w:pPr>
      <w:r w:rsidRPr="005F74F6">
        <w:rPr>
          <w:rFonts w:cs="Arial"/>
          <w:sz w:val="24"/>
          <w:szCs w:val="24"/>
          <w:lang w:val="en-GB"/>
        </w:rPr>
        <w:t>List/database of the pesticide/fungicide applications used in each production site as part of its Integrated Pest Management program;</w:t>
      </w:r>
    </w:p>
    <w:p w14:paraId="42827C2F" w14:textId="659DC6D8" w:rsidR="00910119" w:rsidRPr="00F77800" w:rsidRDefault="00053B84" w:rsidP="00EF073A">
      <w:pPr>
        <w:pStyle w:val="ListeParagraf"/>
        <w:numPr>
          <w:ilvl w:val="2"/>
          <w:numId w:val="40"/>
        </w:numPr>
        <w:tabs>
          <w:tab w:val="left" w:pos="-1134"/>
          <w:tab w:val="left" w:pos="-720"/>
          <w:tab w:val="left" w:pos="0"/>
        </w:tabs>
        <w:ind w:hanging="657"/>
        <w:rPr>
          <w:rFonts w:cs="Arial"/>
          <w:sz w:val="24"/>
          <w:szCs w:val="24"/>
          <w:lang w:val="en-GB"/>
        </w:rPr>
      </w:pPr>
      <w:r w:rsidRPr="005F74F6">
        <w:rPr>
          <w:rFonts w:cs="Arial"/>
          <w:sz w:val="24"/>
          <w:szCs w:val="24"/>
          <w:lang w:val="en-GB"/>
        </w:rPr>
        <w:t>Name and registration number/code of each Packhouse;</w:t>
      </w:r>
    </w:p>
    <w:p w14:paraId="5BF29B1F" w14:textId="72295992" w:rsidR="00053B84" w:rsidRDefault="00053B84" w:rsidP="006E0905">
      <w:pPr>
        <w:pStyle w:val="ListeParagraf"/>
        <w:numPr>
          <w:ilvl w:val="2"/>
          <w:numId w:val="40"/>
        </w:numPr>
        <w:tabs>
          <w:tab w:val="left" w:pos="-1134"/>
          <w:tab w:val="left" w:pos="-720"/>
          <w:tab w:val="left" w:pos="0"/>
        </w:tabs>
        <w:ind w:hanging="657"/>
        <w:rPr>
          <w:rFonts w:cs="Arial"/>
          <w:sz w:val="24"/>
          <w:szCs w:val="24"/>
          <w:lang w:val="en-GB"/>
        </w:rPr>
      </w:pPr>
      <w:r w:rsidRPr="005F74F6">
        <w:rPr>
          <w:rFonts w:cs="Arial"/>
          <w:sz w:val="24"/>
          <w:szCs w:val="24"/>
          <w:lang w:val="en-GB"/>
        </w:rPr>
        <w:t>Name and registration number/code of each Storage Facility</w:t>
      </w:r>
      <w:r w:rsidR="005F2535">
        <w:rPr>
          <w:rFonts w:cs="Arial"/>
          <w:sz w:val="24"/>
          <w:szCs w:val="24"/>
          <w:lang w:val="en-GB"/>
        </w:rPr>
        <w:t>.</w:t>
      </w:r>
    </w:p>
    <w:p w14:paraId="14F657F7" w14:textId="77777777" w:rsidR="00910119" w:rsidRPr="000949F1" w:rsidRDefault="00910119" w:rsidP="000949F1">
      <w:pPr>
        <w:tabs>
          <w:tab w:val="left" w:pos="-1134"/>
          <w:tab w:val="left" w:pos="-720"/>
          <w:tab w:val="left" w:pos="0"/>
        </w:tabs>
        <w:rPr>
          <w:rFonts w:cs="Arial"/>
          <w:sz w:val="24"/>
          <w:szCs w:val="24"/>
          <w:lang w:val="en-GB"/>
        </w:rPr>
      </w:pPr>
    </w:p>
    <w:p w14:paraId="37E6E554" w14:textId="7433846C" w:rsidR="00053B84" w:rsidRDefault="00053B84" w:rsidP="00EF073A">
      <w:pPr>
        <w:pStyle w:val="ListeParagraf"/>
        <w:numPr>
          <w:ilvl w:val="1"/>
          <w:numId w:val="40"/>
        </w:numPr>
        <w:tabs>
          <w:tab w:val="left" w:pos="-1134"/>
          <w:tab w:val="left" w:pos="-720"/>
          <w:tab w:val="left" w:pos="0"/>
        </w:tabs>
        <w:ind w:hanging="574"/>
        <w:rPr>
          <w:rFonts w:cs="Arial"/>
          <w:sz w:val="24"/>
          <w:szCs w:val="24"/>
          <w:lang w:val="en-GB"/>
        </w:rPr>
      </w:pPr>
      <w:r w:rsidRPr="005F74F6">
        <w:rPr>
          <w:rFonts w:cs="Arial"/>
          <w:sz w:val="24"/>
          <w:szCs w:val="24"/>
          <w:lang w:val="en-GB"/>
        </w:rPr>
        <w:t>The list/database of the registered facilities that have been inspected and approved by the NPPO of Türkiye for export of Cherry fruit to South Africa shall be made available to the NPPOZA annually, at least four weeks prior to the departure of the first consignment. The NPPOZA shall assess the list/database and the approved facilities will be updated on the Department of Agriculture, Land Reform and Rural Development (DALRRD) website. Subsequently, the NPPOZA shall immediately notify NPPO of Türkiye.</w:t>
      </w:r>
    </w:p>
    <w:p w14:paraId="31F3BA88" w14:textId="77777777" w:rsidR="001E3C9D" w:rsidRPr="00967E6A" w:rsidRDefault="001E3C9D" w:rsidP="00967E6A">
      <w:pPr>
        <w:tabs>
          <w:tab w:val="left" w:pos="-1134"/>
          <w:tab w:val="left" w:pos="-720"/>
          <w:tab w:val="left" w:pos="0"/>
        </w:tabs>
        <w:rPr>
          <w:rFonts w:cs="Arial"/>
          <w:sz w:val="24"/>
          <w:szCs w:val="24"/>
          <w:lang w:val="en-GB"/>
        </w:rPr>
      </w:pPr>
    </w:p>
    <w:p w14:paraId="278D4F8E" w14:textId="1123B712" w:rsidR="00924840" w:rsidRPr="00967E6A" w:rsidRDefault="006D5E26" w:rsidP="00924840">
      <w:pPr>
        <w:pStyle w:val="ListeParagraf"/>
        <w:numPr>
          <w:ilvl w:val="0"/>
          <w:numId w:val="40"/>
        </w:numPr>
        <w:tabs>
          <w:tab w:val="left" w:pos="-1134"/>
          <w:tab w:val="left" w:pos="-720"/>
          <w:tab w:val="left" w:pos="0"/>
        </w:tabs>
        <w:rPr>
          <w:rFonts w:cs="Arial"/>
          <w:sz w:val="24"/>
          <w:szCs w:val="24"/>
          <w:lang w:val="en-GB"/>
        </w:rPr>
      </w:pPr>
      <w:r w:rsidRPr="00967E6A">
        <w:rPr>
          <w:rFonts w:cs="Arial"/>
          <w:b/>
          <w:snapToGrid w:val="0"/>
          <w:sz w:val="24"/>
          <w:szCs w:val="24"/>
        </w:rPr>
        <w:t>PRE-HARVEST PEST MANAGEMENT PROGRAM AND GENERAL SURVEILLANCE</w:t>
      </w:r>
    </w:p>
    <w:p w14:paraId="2B13D350" w14:textId="77777777" w:rsidR="001E3C9D" w:rsidRPr="00967E6A" w:rsidRDefault="001E3C9D" w:rsidP="00967E6A">
      <w:pPr>
        <w:pStyle w:val="ListeParagraf"/>
        <w:tabs>
          <w:tab w:val="left" w:pos="-1134"/>
          <w:tab w:val="left" w:pos="-720"/>
          <w:tab w:val="left" w:pos="0"/>
        </w:tabs>
        <w:ind w:left="360"/>
        <w:rPr>
          <w:rFonts w:cs="Arial"/>
          <w:sz w:val="24"/>
          <w:szCs w:val="24"/>
          <w:lang w:val="en-GB"/>
        </w:rPr>
      </w:pPr>
    </w:p>
    <w:p w14:paraId="633DC252" w14:textId="5C0B069A" w:rsidR="00053B84" w:rsidRPr="00967E6A" w:rsidRDefault="00053B84" w:rsidP="006E0905">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lang w:val="en-ZA"/>
        </w:rPr>
        <w:t xml:space="preserve">The NPPO </w:t>
      </w:r>
      <w:r w:rsidRPr="00967E6A">
        <w:rPr>
          <w:rFonts w:cs="Arial"/>
          <w:sz w:val="24"/>
          <w:szCs w:val="24"/>
        </w:rPr>
        <w:t xml:space="preserve">of </w:t>
      </w:r>
      <w:r w:rsidRPr="00967E6A">
        <w:rPr>
          <w:rFonts w:cs="Arial"/>
          <w:iCs/>
          <w:sz w:val="24"/>
          <w:szCs w:val="24"/>
        </w:rPr>
        <w:t xml:space="preserve">Türkiye </w:t>
      </w:r>
      <w:r w:rsidRPr="00967E6A">
        <w:rPr>
          <w:rFonts w:cs="Arial"/>
          <w:snapToGrid w:val="0"/>
          <w:sz w:val="24"/>
          <w:szCs w:val="24"/>
        </w:rPr>
        <w:t>shall be responsible for inspection before approval of Production Sites, Packhouses, and Storage Facilities, and to make sure that only production sites that comply with GLOBALG.A.P. are allowed to export to South Africa.</w:t>
      </w:r>
    </w:p>
    <w:p w14:paraId="730F6F5C"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7AED1139" w14:textId="56FAD4D2" w:rsidR="00053B84" w:rsidRPr="00967E6A" w:rsidRDefault="00053B84" w:rsidP="00EF073A">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lang w:val="en-ZA"/>
        </w:rPr>
        <w:t xml:space="preserve">The NPPO </w:t>
      </w:r>
      <w:r w:rsidRPr="00967E6A">
        <w:rPr>
          <w:rFonts w:cs="Arial"/>
          <w:sz w:val="24"/>
          <w:szCs w:val="24"/>
        </w:rPr>
        <w:t xml:space="preserve">of </w:t>
      </w:r>
      <w:r w:rsidRPr="00967E6A">
        <w:rPr>
          <w:rFonts w:cs="Arial"/>
          <w:iCs/>
          <w:sz w:val="24"/>
          <w:szCs w:val="24"/>
        </w:rPr>
        <w:t xml:space="preserve">Türkiye </w:t>
      </w:r>
      <w:r w:rsidRPr="00967E6A">
        <w:rPr>
          <w:rFonts w:cs="Arial"/>
          <w:snapToGrid w:val="0"/>
          <w:sz w:val="24"/>
          <w:szCs w:val="24"/>
        </w:rPr>
        <w:t>shall ensure that producers implement pest surveillance and/or monitoring and Integrated Pest Management (IPM) and inform producers about the list of quarantine pests of concern for South Africa</w:t>
      </w:r>
      <w:r w:rsidRPr="00967E6A">
        <w:rPr>
          <w:rFonts w:cs="Arial"/>
          <w:snapToGrid w:val="0"/>
          <w:sz w:val="24"/>
          <w:szCs w:val="24"/>
          <w:lang w:val="en-ZA"/>
        </w:rPr>
        <w:t xml:space="preserve"> (Annexure 1)</w:t>
      </w:r>
      <w:r w:rsidRPr="00967E6A">
        <w:rPr>
          <w:rFonts w:cs="Arial"/>
          <w:snapToGrid w:val="0"/>
          <w:sz w:val="24"/>
          <w:szCs w:val="24"/>
        </w:rPr>
        <w:t xml:space="preserve">. Upon request, pest monitoring and control records/data shall be made available to </w:t>
      </w:r>
      <w:r w:rsidRPr="00967E6A">
        <w:rPr>
          <w:rFonts w:cs="Arial"/>
          <w:snapToGrid w:val="0"/>
          <w:sz w:val="24"/>
          <w:szCs w:val="24"/>
          <w:lang w:val="en-ZA"/>
        </w:rPr>
        <w:t xml:space="preserve">the </w:t>
      </w:r>
      <w:r w:rsidRPr="00967E6A">
        <w:rPr>
          <w:rFonts w:cs="Arial"/>
          <w:snapToGrid w:val="0"/>
          <w:sz w:val="24"/>
          <w:szCs w:val="24"/>
        </w:rPr>
        <w:t>NPPOZA.</w:t>
      </w:r>
    </w:p>
    <w:p w14:paraId="198A040D" w14:textId="77777777" w:rsidR="00643EEE" w:rsidRPr="00967E6A" w:rsidRDefault="00643EEE" w:rsidP="00967E6A">
      <w:pPr>
        <w:tabs>
          <w:tab w:val="left" w:pos="-1134"/>
          <w:tab w:val="left" w:pos="-720"/>
          <w:tab w:val="left" w:pos="0"/>
        </w:tabs>
        <w:rPr>
          <w:rFonts w:cs="Arial"/>
          <w:sz w:val="24"/>
          <w:szCs w:val="24"/>
          <w:lang w:val="en-GB"/>
        </w:rPr>
      </w:pPr>
    </w:p>
    <w:p w14:paraId="799863E4" w14:textId="76358EE1" w:rsidR="00053B84" w:rsidRPr="00967E6A" w:rsidRDefault="00053B84" w:rsidP="00EF073A">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rPr>
        <w:t xml:space="preserve">During the growing season, monitoring of pests shall be conducted regularly in the registered Production Sites by the producers, and records shall be maintained. The targets of monitoring will include leaves, stems, flowers and fruit. The monitoring and control records are supervised by the </w:t>
      </w:r>
      <w:r w:rsidRPr="00967E6A">
        <w:rPr>
          <w:rFonts w:cs="Arial"/>
          <w:snapToGrid w:val="0"/>
          <w:sz w:val="24"/>
          <w:szCs w:val="24"/>
          <w:lang w:val="en-ZA"/>
        </w:rPr>
        <w:t xml:space="preserve">NPPO </w:t>
      </w:r>
      <w:r w:rsidRPr="00967E6A">
        <w:rPr>
          <w:rFonts w:cs="Arial"/>
          <w:sz w:val="24"/>
          <w:szCs w:val="24"/>
        </w:rPr>
        <w:t xml:space="preserve">of </w:t>
      </w:r>
      <w:r w:rsidRPr="00967E6A">
        <w:rPr>
          <w:rFonts w:cs="Arial"/>
          <w:iCs/>
          <w:sz w:val="24"/>
          <w:szCs w:val="24"/>
        </w:rPr>
        <w:t>Türkiye</w:t>
      </w:r>
      <w:r w:rsidRPr="00967E6A">
        <w:rPr>
          <w:rFonts w:cs="Arial"/>
          <w:snapToGrid w:val="0"/>
          <w:sz w:val="24"/>
          <w:szCs w:val="24"/>
        </w:rPr>
        <w:t xml:space="preserve">. In case of visual signs of the quarantine pests of concern for South Africa, immediate corrective measures shall be taken. </w:t>
      </w:r>
      <w:r w:rsidRPr="00967E6A">
        <w:rPr>
          <w:rFonts w:cs="Arial"/>
          <w:snapToGrid w:val="0"/>
          <w:sz w:val="24"/>
          <w:szCs w:val="24"/>
          <w:lang w:val="en-ZA"/>
        </w:rPr>
        <w:t xml:space="preserve">The NPPO </w:t>
      </w:r>
      <w:r w:rsidRPr="00967E6A">
        <w:rPr>
          <w:rFonts w:cs="Arial"/>
          <w:sz w:val="24"/>
          <w:szCs w:val="24"/>
        </w:rPr>
        <w:t xml:space="preserve">of </w:t>
      </w:r>
      <w:r w:rsidRPr="00967E6A">
        <w:rPr>
          <w:rFonts w:cs="Arial"/>
          <w:iCs/>
          <w:sz w:val="24"/>
          <w:szCs w:val="24"/>
        </w:rPr>
        <w:t xml:space="preserve">Türkiye </w:t>
      </w:r>
      <w:r w:rsidRPr="00967E6A">
        <w:rPr>
          <w:rFonts w:cs="Arial"/>
          <w:snapToGrid w:val="0"/>
          <w:sz w:val="24"/>
          <w:szCs w:val="24"/>
        </w:rPr>
        <w:t>shall take the final decision on inclusion or exclusion of the Production Site.</w:t>
      </w:r>
    </w:p>
    <w:p w14:paraId="55CE96F9" w14:textId="77777777" w:rsidR="00643EEE" w:rsidRPr="00967E6A" w:rsidRDefault="00643EEE" w:rsidP="00967E6A">
      <w:pPr>
        <w:tabs>
          <w:tab w:val="left" w:pos="-1134"/>
          <w:tab w:val="left" w:pos="-720"/>
          <w:tab w:val="left" w:pos="0"/>
        </w:tabs>
        <w:rPr>
          <w:rFonts w:cs="Arial"/>
          <w:sz w:val="24"/>
          <w:szCs w:val="24"/>
          <w:lang w:val="en-GB"/>
        </w:rPr>
      </w:pPr>
    </w:p>
    <w:p w14:paraId="0D7F61C3" w14:textId="2DD3DB17" w:rsidR="00A171A3" w:rsidRPr="00967E6A" w:rsidRDefault="00A171A3" w:rsidP="00EF073A">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rPr>
        <w:t>Sanitation measures such as the destruction of dropped fruit in the orchards shall be done on a regular basis.</w:t>
      </w:r>
    </w:p>
    <w:p w14:paraId="568EE212" w14:textId="77777777" w:rsidR="00643EEE" w:rsidRPr="00967E6A" w:rsidRDefault="00643EEE" w:rsidP="00967E6A">
      <w:pPr>
        <w:tabs>
          <w:tab w:val="left" w:pos="-1134"/>
          <w:tab w:val="left" w:pos="-720"/>
          <w:tab w:val="left" w:pos="0"/>
        </w:tabs>
        <w:rPr>
          <w:rFonts w:cs="Arial"/>
          <w:sz w:val="24"/>
          <w:szCs w:val="24"/>
          <w:lang w:val="en-GB"/>
        </w:rPr>
      </w:pPr>
    </w:p>
    <w:p w14:paraId="05DD7EE4" w14:textId="3C7C7CA9" w:rsidR="00A171A3" w:rsidRPr="00967E6A" w:rsidRDefault="00A171A3" w:rsidP="00EF073A">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rPr>
        <w:t xml:space="preserve">Monitoring of pests shall be conducted regularly in the registered production sites by </w:t>
      </w:r>
      <w:r w:rsidRPr="00967E6A">
        <w:rPr>
          <w:rFonts w:cs="Arial"/>
          <w:snapToGrid w:val="0"/>
          <w:sz w:val="24"/>
          <w:szCs w:val="24"/>
          <w:lang w:val="en-ZA"/>
        </w:rPr>
        <w:t>the NPPO</w:t>
      </w:r>
      <w:r w:rsidRPr="00967E6A">
        <w:rPr>
          <w:rFonts w:cs="Arial"/>
          <w:sz w:val="24"/>
          <w:szCs w:val="24"/>
        </w:rPr>
        <w:t xml:space="preserve"> of </w:t>
      </w:r>
      <w:r w:rsidRPr="00967E6A">
        <w:rPr>
          <w:rFonts w:cs="Arial"/>
          <w:iCs/>
          <w:sz w:val="24"/>
          <w:szCs w:val="24"/>
        </w:rPr>
        <w:t>Türkiye</w:t>
      </w:r>
      <w:r w:rsidRPr="00967E6A">
        <w:rPr>
          <w:rFonts w:cs="Arial"/>
          <w:snapToGrid w:val="0"/>
          <w:sz w:val="24"/>
          <w:szCs w:val="24"/>
          <w:lang w:val="en-ZA"/>
        </w:rPr>
        <w:t>.</w:t>
      </w:r>
      <w:r w:rsidRPr="00967E6A">
        <w:rPr>
          <w:rFonts w:cs="Arial"/>
          <w:snapToGrid w:val="0"/>
          <w:sz w:val="24"/>
          <w:szCs w:val="24"/>
        </w:rPr>
        <w:t xml:space="preserve"> Should new potential quarantine pests be detected in association with </w:t>
      </w:r>
      <w:r w:rsidRPr="00967E6A">
        <w:rPr>
          <w:rFonts w:cs="Arial"/>
          <w:i/>
          <w:iCs/>
          <w:snapToGrid w:val="0"/>
          <w:sz w:val="24"/>
          <w:szCs w:val="24"/>
        </w:rPr>
        <w:t>Prunus</w:t>
      </w:r>
      <w:r w:rsidRPr="00967E6A">
        <w:rPr>
          <w:rFonts w:cs="Arial"/>
          <w:snapToGrid w:val="0"/>
          <w:sz w:val="24"/>
          <w:szCs w:val="24"/>
        </w:rPr>
        <w:t xml:space="preserve"> spp., the NPPO </w:t>
      </w:r>
      <w:r w:rsidRPr="00967E6A">
        <w:rPr>
          <w:rFonts w:cs="Arial"/>
          <w:sz w:val="24"/>
          <w:szCs w:val="24"/>
        </w:rPr>
        <w:t xml:space="preserve">of </w:t>
      </w:r>
      <w:r w:rsidRPr="00967E6A">
        <w:rPr>
          <w:rFonts w:cs="Arial"/>
          <w:iCs/>
          <w:sz w:val="24"/>
          <w:szCs w:val="24"/>
        </w:rPr>
        <w:t>Türkiye</w:t>
      </w:r>
      <w:r w:rsidRPr="00967E6A">
        <w:rPr>
          <w:rFonts w:cs="Arial"/>
          <w:snapToGrid w:val="0"/>
          <w:sz w:val="24"/>
          <w:szCs w:val="24"/>
        </w:rPr>
        <w:t xml:space="preserve"> shall immediately notify the </w:t>
      </w:r>
      <w:r w:rsidRPr="00967E6A">
        <w:rPr>
          <w:rFonts w:cs="Arial"/>
          <w:snapToGrid w:val="0"/>
          <w:sz w:val="24"/>
          <w:szCs w:val="24"/>
          <w:lang w:val="en-ZA"/>
        </w:rPr>
        <w:t>NPPOZA</w:t>
      </w:r>
      <w:r w:rsidRPr="00967E6A">
        <w:rPr>
          <w:rFonts w:cs="Arial"/>
          <w:snapToGrid w:val="0"/>
          <w:sz w:val="24"/>
          <w:szCs w:val="24"/>
        </w:rPr>
        <w:t xml:space="preserve"> for appropriate action to be taken.</w:t>
      </w:r>
    </w:p>
    <w:p w14:paraId="137FF657" w14:textId="77777777" w:rsidR="00643EEE" w:rsidRPr="00967E6A" w:rsidRDefault="00643EEE" w:rsidP="00967E6A">
      <w:pPr>
        <w:tabs>
          <w:tab w:val="left" w:pos="-1134"/>
          <w:tab w:val="left" w:pos="-720"/>
          <w:tab w:val="left" w:pos="0"/>
        </w:tabs>
        <w:rPr>
          <w:rFonts w:cs="Arial"/>
          <w:sz w:val="24"/>
          <w:szCs w:val="24"/>
          <w:lang w:val="en-GB"/>
        </w:rPr>
      </w:pPr>
    </w:p>
    <w:p w14:paraId="6BB7DB33" w14:textId="138E699B" w:rsidR="00A171A3" w:rsidRPr="00967E6A" w:rsidRDefault="00A171A3" w:rsidP="00EF073A">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rPr>
        <w:t xml:space="preserve">Pest control, inspection and other relevant records and information shall be made available for review upon request by </w:t>
      </w:r>
      <w:r w:rsidRPr="00967E6A">
        <w:rPr>
          <w:rFonts w:cs="Arial"/>
          <w:snapToGrid w:val="0"/>
          <w:sz w:val="24"/>
          <w:szCs w:val="24"/>
          <w:lang w:val="en-ZA"/>
        </w:rPr>
        <w:t xml:space="preserve">the </w:t>
      </w:r>
      <w:r w:rsidRPr="00967E6A">
        <w:rPr>
          <w:rFonts w:cs="Arial"/>
          <w:snapToGrid w:val="0"/>
          <w:sz w:val="24"/>
          <w:szCs w:val="24"/>
        </w:rPr>
        <w:t>NPPOZA</w:t>
      </w:r>
      <w:r w:rsidR="003069A5">
        <w:rPr>
          <w:rFonts w:cs="Arial"/>
          <w:snapToGrid w:val="0"/>
          <w:sz w:val="24"/>
          <w:szCs w:val="24"/>
        </w:rPr>
        <w:t>.</w:t>
      </w:r>
      <w:r w:rsidRPr="00967E6A">
        <w:rPr>
          <w:rFonts w:cs="Arial"/>
          <w:snapToGrid w:val="0"/>
          <w:sz w:val="24"/>
          <w:szCs w:val="24"/>
          <w:lang w:val="en-ZA"/>
        </w:rPr>
        <w:t xml:space="preserve"> </w:t>
      </w:r>
    </w:p>
    <w:p w14:paraId="1E15C9B5" w14:textId="77777777" w:rsidR="00643EEE" w:rsidRPr="00967E6A" w:rsidRDefault="00643EEE" w:rsidP="00967E6A">
      <w:pPr>
        <w:tabs>
          <w:tab w:val="left" w:pos="-1134"/>
          <w:tab w:val="left" w:pos="-720"/>
          <w:tab w:val="left" w:pos="0"/>
        </w:tabs>
        <w:rPr>
          <w:rFonts w:cs="Arial"/>
          <w:sz w:val="24"/>
          <w:szCs w:val="24"/>
          <w:lang w:val="en-GB"/>
        </w:rPr>
      </w:pPr>
    </w:p>
    <w:p w14:paraId="7A3C4EAC" w14:textId="69D0C458" w:rsidR="001E3C9D" w:rsidRPr="000949F1" w:rsidRDefault="00A171A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sz w:val="24"/>
          <w:szCs w:val="24"/>
          <w:lang w:val="en-ZA"/>
        </w:rPr>
        <w:t xml:space="preserve">The NPPO </w:t>
      </w:r>
      <w:r w:rsidRPr="00967E6A">
        <w:rPr>
          <w:rFonts w:cs="Arial"/>
          <w:sz w:val="24"/>
          <w:szCs w:val="24"/>
        </w:rPr>
        <w:t xml:space="preserve">of </w:t>
      </w:r>
      <w:r w:rsidRPr="00967E6A">
        <w:rPr>
          <w:rFonts w:cs="Arial"/>
          <w:iCs/>
          <w:sz w:val="24"/>
          <w:szCs w:val="24"/>
        </w:rPr>
        <w:t xml:space="preserve">Türkiye </w:t>
      </w:r>
      <w:r w:rsidRPr="00967E6A">
        <w:rPr>
          <w:rFonts w:cs="Arial"/>
          <w:snapToGrid w:val="0"/>
          <w:sz w:val="24"/>
          <w:szCs w:val="24"/>
        </w:rPr>
        <w:t xml:space="preserve">shall ensure that the producers apply only </w:t>
      </w:r>
      <w:r w:rsidR="003642CB" w:rsidRPr="00967E6A">
        <w:rPr>
          <w:rFonts w:cs="Arial"/>
          <w:snapToGrid w:val="0"/>
          <w:sz w:val="24"/>
          <w:szCs w:val="24"/>
        </w:rPr>
        <w:t>authorized</w:t>
      </w:r>
      <w:r w:rsidRPr="00967E6A">
        <w:rPr>
          <w:rFonts w:cs="Arial"/>
          <w:snapToGrid w:val="0"/>
          <w:sz w:val="24"/>
          <w:szCs w:val="24"/>
        </w:rPr>
        <w:t xml:space="preserve"> preventative measures </w:t>
      </w:r>
      <w:r w:rsidRPr="00967E6A">
        <w:rPr>
          <w:rFonts w:cs="Arial"/>
          <w:snapToGrid w:val="0"/>
          <w:sz w:val="24"/>
          <w:szCs w:val="24"/>
          <w:lang w:val="en-ZA"/>
        </w:rPr>
        <w:t>as part of the implemented IPM practice</w:t>
      </w:r>
      <w:r w:rsidRPr="00967E6A">
        <w:rPr>
          <w:rFonts w:cs="Arial"/>
          <w:snapToGrid w:val="0"/>
          <w:sz w:val="24"/>
          <w:szCs w:val="24"/>
        </w:rPr>
        <w:t>.</w:t>
      </w:r>
    </w:p>
    <w:p w14:paraId="60393BC9" w14:textId="77777777" w:rsidR="001E3C9D" w:rsidRPr="005F74F6" w:rsidRDefault="001E3C9D" w:rsidP="00967E6A">
      <w:pPr>
        <w:pStyle w:val="ListeParagraf"/>
        <w:tabs>
          <w:tab w:val="left" w:pos="-1134"/>
          <w:tab w:val="left" w:pos="-720"/>
          <w:tab w:val="left" w:pos="0"/>
        </w:tabs>
        <w:ind w:left="792"/>
        <w:rPr>
          <w:rFonts w:cs="Arial"/>
          <w:sz w:val="24"/>
          <w:szCs w:val="24"/>
          <w:lang w:val="en-GB"/>
        </w:rPr>
      </w:pPr>
    </w:p>
    <w:p w14:paraId="12333DE9" w14:textId="57C0C2C0" w:rsidR="00053B84" w:rsidRPr="00967E6A" w:rsidRDefault="006D5E26" w:rsidP="00924840">
      <w:pPr>
        <w:pStyle w:val="ListeParagraf"/>
        <w:numPr>
          <w:ilvl w:val="0"/>
          <w:numId w:val="40"/>
        </w:numPr>
        <w:tabs>
          <w:tab w:val="left" w:pos="-1134"/>
          <w:tab w:val="left" w:pos="-720"/>
          <w:tab w:val="left" w:pos="0"/>
        </w:tabs>
        <w:rPr>
          <w:rFonts w:cs="Arial"/>
          <w:sz w:val="24"/>
          <w:szCs w:val="24"/>
          <w:lang w:val="en-GB"/>
        </w:rPr>
      </w:pPr>
      <w:r w:rsidRPr="00513FFB">
        <w:rPr>
          <w:rFonts w:cs="Arial"/>
          <w:b/>
          <w:sz w:val="24"/>
          <w:szCs w:val="24"/>
          <w:highlight w:val="yellow"/>
          <w:lang w:val="en-ZA"/>
        </w:rPr>
        <w:t>P</w:t>
      </w:r>
      <w:bookmarkStart w:id="6" w:name="_Hlk164862051"/>
      <w:r w:rsidRPr="00513FFB">
        <w:rPr>
          <w:rFonts w:cs="Arial"/>
          <w:b/>
          <w:sz w:val="24"/>
          <w:szCs w:val="24"/>
          <w:highlight w:val="yellow"/>
          <w:lang w:val="en-ZA"/>
        </w:rPr>
        <w:t>EST FREE AREA</w:t>
      </w:r>
      <w:r w:rsidR="00513FFB" w:rsidRPr="00513FFB">
        <w:rPr>
          <w:rFonts w:cs="Arial"/>
          <w:b/>
          <w:sz w:val="24"/>
          <w:szCs w:val="24"/>
          <w:highlight w:val="yellow"/>
          <w:lang w:val="en-ZA"/>
        </w:rPr>
        <w:t>S</w:t>
      </w:r>
      <w:r>
        <w:rPr>
          <w:rFonts w:cs="Arial"/>
          <w:b/>
          <w:sz w:val="24"/>
          <w:szCs w:val="24"/>
          <w:lang w:val="en-ZA"/>
        </w:rPr>
        <w:t xml:space="preserve"> </w:t>
      </w:r>
      <w:bookmarkEnd w:id="6"/>
      <w:r w:rsidRPr="00967E6A">
        <w:rPr>
          <w:rFonts w:cs="Arial"/>
          <w:b/>
          <w:sz w:val="24"/>
          <w:szCs w:val="24"/>
          <w:lang w:val="en-ZA"/>
        </w:rPr>
        <w:t xml:space="preserve">FOR </w:t>
      </w:r>
      <w:r w:rsidRPr="00967E6A">
        <w:rPr>
          <w:rFonts w:cs="Arial"/>
          <w:b/>
          <w:i/>
          <w:iCs/>
          <w:sz w:val="24"/>
          <w:szCs w:val="24"/>
          <w:lang w:val="en-ZA"/>
        </w:rPr>
        <w:t>MONILINIA FRUCTICOLA</w:t>
      </w:r>
      <w:r w:rsidRPr="00967E6A">
        <w:rPr>
          <w:rFonts w:cs="Arial"/>
          <w:b/>
          <w:sz w:val="24"/>
          <w:szCs w:val="24"/>
          <w:lang w:val="en-ZA"/>
        </w:rPr>
        <w:t xml:space="preserve"> AND </w:t>
      </w:r>
      <w:r w:rsidRPr="00967E6A">
        <w:rPr>
          <w:rFonts w:cs="Arial"/>
          <w:b/>
          <w:i/>
          <w:iCs/>
          <w:sz w:val="24"/>
          <w:szCs w:val="24"/>
          <w:lang w:val="en-ZA"/>
        </w:rPr>
        <w:t>MONILINIA FRUCTIGENA</w:t>
      </w:r>
    </w:p>
    <w:p w14:paraId="5BB9FDC7" w14:textId="77777777" w:rsidR="001E3C9D" w:rsidRPr="00967E6A" w:rsidRDefault="001E3C9D" w:rsidP="00967E6A">
      <w:pPr>
        <w:pStyle w:val="ListeParagraf"/>
        <w:tabs>
          <w:tab w:val="left" w:pos="-1134"/>
          <w:tab w:val="left" w:pos="-720"/>
          <w:tab w:val="left" w:pos="0"/>
        </w:tabs>
        <w:ind w:left="360"/>
        <w:rPr>
          <w:rFonts w:cs="Arial"/>
          <w:sz w:val="24"/>
          <w:szCs w:val="24"/>
          <w:lang w:val="en-GB"/>
        </w:rPr>
      </w:pPr>
    </w:p>
    <w:p w14:paraId="06FE777E" w14:textId="2852A9F1" w:rsidR="00A171A3" w:rsidRPr="00967E6A" w:rsidRDefault="00A171A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napToGrid w:val="0"/>
          <w:color w:val="000000"/>
          <w:sz w:val="24"/>
          <w:szCs w:val="24"/>
          <w:lang w:val="en-ZA"/>
        </w:rPr>
        <w:t xml:space="preserve">The pest-free status in respect of </w:t>
      </w:r>
      <w:r w:rsidRPr="00967E6A">
        <w:rPr>
          <w:rFonts w:cs="Arial"/>
          <w:i/>
          <w:iCs/>
          <w:sz w:val="24"/>
          <w:szCs w:val="24"/>
        </w:rPr>
        <w:t>Monilinia fructicola</w:t>
      </w:r>
      <w:r w:rsidRPr="00967E6A">
        <w:rPr>
          <w:rFonts w:cs="Arial"/>
          <w:sz w:val="24"/>
          <w:szCs w:val="24"/>
        </w:rPr>
        <w:t xml:space="preserve"> and </w:t>
      </w:r>
      <w:r w:rsidRPr="00967E6A">
        <w:rPr>
          <w:rFonts w:cs="Arial"/>
          <w:i/>
          <w:iCs/>
          <w:sz w:val="24"/>
          <w:szCs w:val="24"/>
        </w:rPr>
        <w:t xml:space="preserve">Monilinia fructigena </w:t>
      </w:r>
      <w:r w:rsidRPr="00967E6A">
        <w:rPr>
          <w:rFonts w:cs="Arial"/>
          <w:snapToGrid w:val="0"/>
          <w:color w:val="000000"/>
          <w:sz w:val="24"/>
          <w:szCs w:val="24"/>
          <w:lang w:val="en-ZA"/>
        </w:rPr>
        <w:t xml:space="preserve">in the </w:t>
      </w:r>
      <w:r w:rsidRPr="00967E6A">
        <w:rPr>
          <w:rFonts w:cs="Arial"/>
          <w:i/>
          <w:sz w:val="24"/>
          <w:szCs w:val="24"/>
        </w:rPr>
        <w:t>Prunus avium</w:t>
      </w:r>
      <w:r w:rsidR="00ED7F54">
        <w:rPr>
          <w:rFonts w:cs="Arial"/>
          <w:sz w:val="24"/>
          <w:szCs w:val="24"/>
        </w:rPr>
        <w:t xml:space="preserve"> and</w:t>
      </w:r>
      <w:r w:rsidRPr="00967E6A">
        <w:rPr>
          <w:rFonts w:cs="Arial"/>
          <w:sz w:val="24"/>
          <w:szCs w:val="24"/>
        </w:rPr>
        <w:t xml:space="preserve"> </w:t>
      </w:r>
      <w:r w:rsidRPr="00967E6A">
        <w:rPr>
          <w:rFonts w:cs="Arial"/>
          <w:i/>
          <w:sz w:val="24"/>
          <w:szCs w:val="24"/>
        </w:rPr>
        <w:t>P. cerasus</w:t>
      </w:r>
      <w:r w:rsidRPr="00967E6A">
        <w:rPr>
          <w:rFonts w:cs="Arial"/>
          <w:sz w:val="24"/>
          <w:szCs w:val="24"/>
        </w:rPr>
        <w:t xml:space="preserve"> </w:t>
      </w:r>
      <w:r w:rsidRPr="00967E6A">
        <w:rPr>
          <w:rFonts w:cs="Arial"/>
          <w:snapToGrid w:val="0"/>
          <w:color w:val="000000"/>
          <w:sz w:val="24"/>
          <w:szCs w:val="24"/>
          <w:lang w:val="en-ZA"/>
        </w:rPr>
        <w:t xml:space="preserve">production </w:t>
      </w:r>
      <w:r w:rsidR="00267385">
        <w:rPr>
          <w:rFonts w:cs="Arial"/>
          <w:snapToGrid w:val="0"/>
          <w:color w:val="000000"/>
          <w:sz w:val="24"/>
          <w:szCs w:val="24"/>
          <w:lang w:val="en-ZA"/>
        </w:rPr>
        <w:t>areas</w:t>
      </w:r>
      <w:r w:rsidRPr="00967E6A">
        <w:rPr>
          <w:rFonts w:cs="Arial"/>
          <w:snapToGrid w:val="0"/>
          <w:color w:val="000000"/>
          <w:sz w:val="24"/>
          <w:szCs w:val="24"/>
          <w:lang w:val="en-ZA"/>
        </w:rPr>
        <w:t xml:space="preserve"> is accepted based on compliance with the International Standard for Phytosanitary Measures (ISPM) </w:t>
      </w:r>
      <w:r w:rsidR="00F371EE" w:rsidRPr="006E0905">
        <w:rPr>
          <w:rFonts w:cs="Arial"/>
          <w:snapToGrid w:val="0"/>
          <w:color w:val="000000"/>
          <w:sz w:val="24"/>
          <w:szCs w:val="24"/>
          <w:lang w:val="en-ZA"/>
        </w:rPr>
        <w:t xml:space="preserve">4: </w:t>
      </w:r>
      <w:r w:rsidR="00F371EE" w:rsidRPr="006E0905">
        <w:rPr>
          <w:rFonts w:cs="Arial"/>
          <w:i/>
          <w:iCs/>
          <w:snapToGrid w:val="0"/>
          <w:color w:val="000000"/>
          <w:sz w:val="24"/>
          <w:szCs w:val="24"/>
          <w:lang w:val="en-ZA"/>
        </w:rPr>
        <w:t>Requirements of the establishment of pest free areas</w:t>
      </w:r>
      <w:r w:rsidR="00F371EE">
        <w:rPr>
          <w:rFonts w:cs="Arial"/>
          <w:snapToGrid w:val="0"/>
          <w:color w:val="000000"/>
          <w:sz w:val="22"/>
          <w:szCs w:val="22"/>
          <w:lang w:val="en-ZA"/>
        </w:rPr>
        <w:t xml:space="preserve"> </w:t>
      </w:r>
      <w:r w:rsidRPr="00967E6A">
        <w:rPr>
          <w:rFonts w:cs="Arial"/>
          <w:snapToGrid w:val="0"/>
          <w:color w:val="000000"/>
          <w:sz w:val="24"/>
          <w:szCs w:val="24"/>
          <w:lang w:val="en-ZA"/>
        </w:rPr>
        <w:t>as well as other relevant ISPMs.</w:t>
      </w:r>
    </w:p>
    <w:p w14:paraId="7B5BB0F7"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52A0E1E9" w14:textId="046932AA" w:rsidR="00A171A3" w:rsidRPr="00967E6A" w:rsidRDefault="00A171A3" w:rsidP="00F1418B">
      <w:pPr>
        <w:pStyle w:val="ListeParagraf"/>
        <w:numPr>
          <w:ilvl w:val="1"/>
          <w:numId w:val="40"/>
        </w:numPr>
        <w:tabs>
          <w:tab w:val="left" w:pos="-1134"/>
          <w:tab w:val="left" w:pos="-720"/>
          <w:tab w:val="left" w:pos="0"/>
        </w:tabs>
        <w:ind w:hanging="574"/>
        <w:rPr>
          <w:rFonts w:cs="Arial"/>
          <w:sz w:val="24"/>
          <w:szCs w:val="24"/>
          <w:lang w:val="en-GB"/>
        </w:rPr>
      </w:pPr>
      <w:r w:rsidRPr="000E6A47">
        <w:rPr>
          <w:rFonts w:cs="Arial"/>
          <w:snapToGrid w:val="0"/>
          <w:color w:val="000000"/>
          <w:sz w:val="24"/>
          <w:szCs w:val="24"/>
          <w:lang w:val="en-ZA"/>
        </w:rPr>
        <w:t xml:space="preserve">The NPPO </w:t>
      </w:r>
      <w:r w:rsidRPr="000E6A47">
        <w:rPr>
          <w:rFonts w:cs="Arial"/>
          <w:sz w:val="24"/>
          <w:szCs w:val="24"/>
        </w:rPr>
        <w:t xml:space="preserve">of </w:t>
      </w:r>
      <w:r w:rsidRPr="000E6A47">
        <w:rPr>
          <w:rFonts w:cs="Arial"/>
          <w:iCs/>
          <w:sz w:val="24"/>
          <w:szCs w:val="24"/>
        </w:rPr>
        <w:t xml:space="preserve">Türkiye </w:t>
      </w:r>
      <w:r w:rsidRPr="000E6A47">
        <w:rPr>
          <w:rFonts w:cs="Arial"/>
          <w:snapToGrid w:val="0"/>
          <w:color w:val="000000"/>
          <w:sz w:val="24"/>
          <w:szCs w:val="24"/>
          <w:lang w:val="en-ZA"/>
        </w:rPr>
        <w:t xml:space="preserve">shall provide the NPPOZA with the surveillance report/ data done according to the relevant ISPMs before the commencement of the export season. </w:t>
      </w:r>
    </w:p>
    <w:p w14:paraId="679EEFB5" w14:textId="77777777" w:rsidR="001E3C9D" w:rsidRPr="000E6A47" w:rsidRDefault="001E3C9D" w:rsidP="0063538A">
      <w:pPr>
        <w:pStyle w:val="ListeParagraf"/>
        <w:tabs>
          <w:tab w:val="left" w:pos="-1134"/>
          <w:tab w:val="left" w:pos="-720"/>
          <w:tab w:val="left" w:pos="0"/>
        </w:tabs>
        <w:ind w:left="574"/>
        <w:rPr>
          <w:rFonts w:cs="Arial"/>
          <w:sz w:val="24"/>
          <w:szCs w:val="24"/>
          <w:lang w:val="en-GB"/>
        </w:rPr>
      </w:pPr>
    </w:p>
    <w:p w14:paraId="168864A6" w14:textId="2364DA5F" w:rsidR="00A171A3" w:rsidRPr="00967E6A" w:rsidRDefault="006D5E26" w:rsidP="00924840">
      <w:pPr>
        <w:pStyle w:val="ListeParagraf"/>
        <w:numPr>
          <w:ilvl w:val="0"/>
          <w:numId w:val="40"/>
        </w:numPr>
        <w:tabs>
          <w:tab w:val="left" w:pos="-1134"/>
          <w:tab w:val="left" w:pos="-720"/>
          <w:tab w:val="left" w:pos="0"/>
        </w:tabs>
        <w:rPr>
          <w:rFonts w:cs="Arial"/>
          <w:sz w:val="24"/>
          <w:szCs w:val="24"/>
          <w:lang w:val="en-GB"/>
        </w:rPr>
      </w:pPr>
      <w:r w:rsidRPr="00967E6A">
        <w:rPr>
          <w:rFonts w:cs="Arial"/>
          <w:b/>
          <w:snapToGrid w:val="0"/>
          <w:sz w:val="24"/>
          <w:szCs w:val="24"/>
        </w:rPr>
        <w:t>POST-HARVEST MEASURES</w:t>
      </w:r>
    </w:p>
    <w:p w14:paraId="75EFB090" w14:textId="77777777" w:rsidR="00643EEE" w:rsidRPr="00967E6A" w:rsidRDefault="00643EEE" w:rsidP="00967E6A">
      <w:pPr>
        <w:pStyle w:val="ListeParagraf"/>
        <w:tabs>
          <w:tab w:val="left" w:pos="-1134"/>
          <w:tab w:val="left" w:pos="-720"/>
          <w:tab w:val="left" w:pos="0"/>
        </w:tabs>
        <w:ind w:left="360"/>
        <w:rPr>
          <w:rFonts w:cs="Arial"/>
          <w:sz w:val="24"/>
          <w:szCs w:val="24"/>
          <w:lang w:val="en-GB"/>
        </w:rPr>
      </w:pPr>
    </w:p>
    <w:p w14:paraId="40F6E158" w14:textId="653CC1FC" w:rsidR="00A171A3" w:rsidRPr="00967E6A" w:rsidRDefault="00A171A3" w:rsidP="006E0905">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bCs/>
          <w:sz w:val="24"/>
          <w:szCs w:val="24"/>
        </w:rPr>
        <w:t>Only fruit sourced from production sites that meet the export requirements set out in this phytosanitary workplan shall be delivered to the storage and packing facilities. Fruit destined for South Africa shall not be mixed with fruit destined for other markets in packhouses or storage facilities.</w:t>
      </w:r>
    </w:p>
    <w:p w14:paraId="739AD153"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68D15F9D" w14:textId="52DF3790" w:rsidR="00A171A3" w:rsidRPr="00967E6A" w:rsidRDefault="00A171A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bCs/>
          <w:sz w:val="24"/>
          <w:szCs w:val="24"/>
        </w:rPr>
        <w:t>During harvest and packing of fruit, growers shall avoid bruising the fruit.</w:t>
      </w:r>
    </w:p>
    <w:p w14:paraId="1478FCE3" w14:textId="77777777" w:rsidR="00643EEE" w:rsidRPr="00967E6A" w:rsidRDefault="00643EEE" w:rsidP="00967E6A">
      <w:pPr>
        <w:tabs>
          <w:tab w:val="left" w:pos="-1134"/>
          <w:tab w:val="left" w:pos="-720"/>
          <w:tab w:val="left" w:pos="0"/>
        </w:tabs>
        <w:rPr>
          <w:rFonts w:cs="Arial"/>
          <w:sz w:val="24"/>
          <w:szCs w:val="24"/>
          <w:lang w:val="en-GB"/>
        </w:rPr>
      </w:pPr>
    </w:p>
    <w:p w14:paraId="554EEE30" w14:textId="7BC0E7E2" w:rsidR="00A171A3"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bCs/>
          <w:sz w:val="24"/>
          <w:szCs w:val="24"/>
        </w:rPr>
        <w:t>During the packing period for export to South Africa, no fruit for the domestic market is to be packed at the same time. Rejected host material must be removed from the packing area at the end of each day.</w:t>
      </w:r>
    </w:p>
    <w:p w14:paraId="72F62B49" w14:textId="77777777" w:rsidR="00643EEE" w:rsidRPr="00967E6A" w:rsidRDefault="00643EEE" w:rsidP="00967E6A">
      <w:pPr>
        <w:tabs>
          <w:tab w:val="left" w:pos="-1134"/>
          <w:tab w:val="left" w:pos="-720"/>
          <w:tab w:val="left" w:pos="0"/>
        </w:tabs>
        <w:rPr>
          <w:rFonts w:cs="Arial"/>
          <w:sz w:val="24"/>
          <w:szCs w:val="24"/>
          <w:lang w:val="en-GB"/>
        </w:rPr>
      </w:pPr>
    </w:p>
    <w:p w14:paraId="1CB04E99" w14:textId="5F926230" w:rsidR="00FC7B83"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bCs/>
          <w:sz w:val="24"/>
          <w:szCs w:val="24"/>
        </w:rPr>
        <w:t xml:space="preserve">Fruit </w:t>
      </w:r>
      <w:r w:rsidRPr="00967E6A">
        <w:rPr>
          <w:rFonts w:cs="Arial"/>
          <w:sz w:val="24"/>
          <w:szCs w:val="24"/>
        </w:rPr>
        <w:t>shall be appropriately cleaned, inspected, packed, stored and transported, so as to safeguard against consignment contamination with quarantine pests of concern to South Africa.</w:t>
      </w:r>
    </w:p>
    <w:p w14:paraId="7774AA03" w14:textId="77777777" w:rsidR="00643EEE" w:rsidRPr="00967E6A" w:rsidRDefault="00643EEE" w:rsidP="00967E6A">
      <w:pPr>
        <w:tabs>
          <w:tab w:val="left" w:pos="-1134"/>
          <w:tab w:val="left" w:pos="-720"/>
          <w:tab w:val="left" w:pos="0"/>
        </w:tabs>
        <w:rPr>
          <w:rFonts w:cs="Arial"/>
          <w:sz w:val="24"/>
          <w:szCs w:val="24"/>
          <w:lang w:val="en-GB"/>
        </w:rPr>
      </w:pPr>
    </w:p>
    <w:p w14:paraId="04D074F4" w14:textId="4A8FEF99" w:rsidR="00FC7B83"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5F74F6">
        <w:rPr>
          <w:rFonts w:cs="Arial"/>
          <w:sz w:val="24"/>
          <w:szCs w:val="24"/>
          <w:lang w:val="en-GB"/>
        </w:rPr>
        <w:t>Post-harvest inspection will be according to the following procedure:</w:t>
      </w:r>
    </w:p>
    <w:p w14:paraId="0CE54B06" w14:textId="77777777" w:rsidR="00643EEE" w:rsidRPr="00967E6A" w:rsidRDefault="00643EEE" w:rsidP="00967E6A">
      <w:pPr>
        <w:tabs>
          <w:tab w:val="left" w:pos="-1134"/>
          <w:tab w:val="left" w:pos="-720"/>
          <w:tab w:val="left" w:pos="0"/>
        </w:tabs>
        <w:rPr>
          <w:rFonts w:cs="Arial"/>
          <w:sz w:val="24"/>
          <w:szCs w:val="24"/>
          <w:lang w:val="en-GB"/>
        </w:rPr>
      </w:pPr>
    </w:p>
    <w:p w14:paraId="6E413E3A" w14:textId="1F3A846D" w:rsidR="00FC7B83" w:rsidRDefault="00FC7B83" w:rsidP="00F1418B">
      <w:pPr>
        <w:pStyle w:val="ListeParagraf"/>
        <w:numPr>
          <w:ilvl w:val="2"/>
          <w:numId w:val="40"/>
        </w:numPr>
        <w:tabs>
          <w:tab w:val="left" w:pos="-1134"/>
          <w:tab w:val="left" w:pos="-720"/>
          <w:tab w:val="left" w:pos="0"/>
        </w:tabs>
        <w:ind w:hanging="657"/>
        <w:rPr>
          <w:rFonts w:cs="Arial"/>
          <w:sz w:val="24"/>
          <w:szCs w:val="24"/>
          <w:lang w:val="en-GB"/>
        </w:rPr>
      </w:pPr>
      <w:r w:rsidRPr="005F74F6">
        <w:rPr>
          <w:rFonts w:cs="Arial"/>
          <w:sz w:val="24"/>
          <w:szCs w:val="24"/>
          <w:lang w:val="en-GB"/>
        </w:rPr>
        <w:t>The principle of inspection according to a specific rate for fruit must be based on a sample of 143 packing units for a consignment of 2000 packing units or less. The inspection for consignments with more than 2000 packing units must be based on 150 packing units. This will provide for a 95% confidence level of detecting packing units with infested/ infected fruit if the infestation rate is 2% or higher.</w:t>
      </w:r>
    </w:p>
    <w:p w14:paraId="12A0A108" w14:textId="77777777" w:rsidR="00643EEE" w:rsidRPr="005F74F6" w:rsidRDefault="00643EEE" w:rsidP="00967E6A">
      <w:pPr>
        <w:pStyle w:val="ListeParagraf"/>
        <w:tabs>
          <w:tab w:val="left" w:pos="-1134"/>
          <w:tab w:val="left" w:pos="-720"/>
          <w:tab w:val="left" w:pos="0"/>
        </w:tabs>
        <w:ind w:left="1224"/>
        <w:rPr>
          <w:rFonts w:cs="Arial"/>
          <w:sz w:val="24"/>
          <w:szCs w:val="24"/>
          <w:lang w:val="en-GB"/>
        </w:rPr>
      </w:pPr>
    </w:p>
    <w:p w14:paraId="2838A47F" w14:textId="670EDD06" w:rsidR="00FC7B83" w:rsidRPr="00967E6A" w:rsidRDefault="00FC7B83" w:rsidP="006E0905">
      <w:pPr>
        <w:pStyle w:val="ListeParagraf"/>
        <w:numPr>
          <w:ilvl w:val="2"/>
          <w:numId w:val="40"/>
        </w:numPr>
        <w:tabs>
          <w:tab w:val="left" w:pos="-1134"/>
          <w:tab w:val="left" w:pos="-720"/>
          <w:tab w:val="left" w:pos="0"/>
        </w:tabs>
        <w:ind w:hanging="657"/>
        <w:rPr>
          <w:rFonts w:cs="Arial"/>
          <w:sz w:val="24"/>
          <w:szCs w:val="24"/>
          <w:lang w:val="en-GB"/>
        </w:rPr>
      </w:pPr>
      <w:r w:rsidRPr="00967E6A">
        <w:rPr>
          <w:rFonts w:eastAsia="SimSun" w:cs="Arial"/>
          <w:kern w:val="2"/>
          <w:sz w:val="24"/>
          <w:szCs w:val="24"/>
          <w:lang w:eastAsia="zh-CN"/>
        </w:rPr>
        <w:t>Fruits showing symptoms of infestation by internal feeders listed in Annexure 1 shall be dissected to determine if larvae are present.</w:t>
      </w:r>
    </w:p>
    <w:p w14:paraId="09C8C9D2" w14:textId="77777777" w:rsidR="00643EEE" w:rsidRPr="00967E6A" w:rsidRDefault="00643EEE" w:rsidP="00967E6A">
      <w:pPr>
        <w:tabs>
          <w:tab w:val="left" w:pos="-1134"/>
          <w:tab w:val="left" w:pos="-720"/>
          <w:tab w:val="left" w:pos="0"/>
        </w:tabs>
        <w:rPr>
          <w:rFonts w:cs="Arial"/>
          <w:sz w:val="24"/>
          <w:szCs w:val="24"/>
          <w:lang w:val="en-GB"/>
        </w:rPr>
      </w:pPr>
    </w:p>
    <w:p w14:paraId="4E4713C4" w14:textId="6F434BAA" w:rsidR="00FC7B83"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lang w:val="en-GB"/>
        </w:rPr>
        <w:t>Should</w:t>
      </w:r>
      <w:r w:rsidRPr="00967E6A">
        <w:rPr>
          <w:rFonts w:cs="Arial"/>
          <w:sz w:val="24"/>
          <w:szCs w:val="24"/>
        </w:rPr>
        <w:t xml:space="preserve"> any quarantine pests of concern as listed in Annexure 1 be detected during post-harvest inspection, the consignment/lot shall be rejected for export to South Africa and in the event of repeated occurrence, the production site</w:t>
      </w:r>
      <w:r w:rsidR="00BE5940">
        <w:rPr>
          <w:rFonts w:cs="Arial"/>
          <w:sz w:val="24"/>
          <w:szCs w:val="24"/>
        </w:rPr>
        <w:t xml:space="preserve"> concerned</w:t>
      </w:r>
      <w:r w:rsidRPr="00967E6A">
        <w:rPr>
          <w:rFonts w:cs="Arial"/>
          <w:sz w:val="24"/>
          <w:szCs w:val="24"/>
        </w:rPr>
        <w:t xml:space="preserve"> shall be suspended for the remainder of the export season.</w:t>
      </w:r>
    </w:p>
    <w:p w14:paraId="5D561781"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22E8E4CB" w14:textId="21FAF75B" w:rsidR="00FC7B83"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Fruit shall be free from leaves and plant debris.</w:t>
      </w:r>
    </w:p>
    <w:p w14:paraId="701911DD" w14:textId="77777777" w:rsidR="00643EEE" w:rsidRPr="00967E6A" w:rsidRDefault="00643EEE" w:rsidP="00967E6A">
      <w:pPr>
        <w:tabs>
          <w:tab w:val="left" w:pos="-1134"/>
          <w:tab w:val="left" w:pos="-720"/>
          <w:tab w:val="left" w:pos="0"/>
        </w:tabs>
        <w:rPr>
          <w:rFonts w:cs="Arial"/>
          <w:sz w:val="24"/>
          <w:szCs w:val="24"/>
          <w:lang w:val="en-GB"/>
        </w:rPr>
      </w:pPr>
    </w:p>
    <w:p w14:paraId="5B50694A" w14:textId="77777777" w:rsidR="00FC7B83"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The registered facilities shall be maintained clean, free of pests, soil and plant debris; safeguarded and equipped to avoid fruit contamination.</w:t>
      </w:r>
    </w:p>
    <w:p w14:paraId="762C6F20" w14:textId="77777777" w:rsidR="00643EEE" w:rsidRPr="00967E6A" w:rsidRDefault="00643EEE" w:rsidP="00967E6A">
      <w:pPr>
        <w:tabs>
          <w:tab w:val="left" w:pos="-1134"/>
          <w:tab w:val="left" w:pos="-720"/>
          <w:tab w:val="left" w:pos="0"/>
        </w:tabs>
        <w:rPr>
          <w:rFonts w:cs="Arial"/>
          <w:sz w:val="24"/>
          <w:szCs w:val="24"/>
          <w:lang w:val="en-GB"/>
        </w:rPr>
      </w:pPr>
    </w:p>
    <w:p w14:paraId="13D20136" w14:textId="77777777" w:rsidR="009905ED" w:rsidRPr="00967E6A" w:rsidRDefault="00FC7B83"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lastRenderedPageBreak/>
        <w:t>The packaging material for Cherry fruit destined for South Africa shall be new and clean cardboard boxes/cartons.</w:t>
      </w:r>
    </w:p>
    <w:p w14:paraId="08F5D77C" w14:textId="77777777" w:rsidR="00643EEE" w:rsidRPr="00967E6A" w:rsidRDefault="00643EEE" w:rsidP="00967E6A">
      <w:pPr>
        <w:tabs>
          <w:tab w:val="left" w:pos="-1134"/>
          <w:tab w:val="left" w:pos="-720"/>
          <w:tab w:val="left" w:pos="0"/>
        </w:tabs>
        <w:rPr>
          <w:rFonts w:cs="Arial"/>
          <w:sz w:val="24"/>
          <w:szCs w:val="24"/>
          <w:lang w:val="en-GB"/>
        </w:rPr>
      </w:pPr>
    </w:p>
    <w:p w14:paraId="0360AF29" w14:textId="77777777" w:rsidR="009905ED" w:rsidRPr="00967E6A" w:rsidRDefault="009905ED"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No packaging material of plant origin, including straw shall be used.</w:t>
      </w:r>
    </w:p>
    <w:p w14:paraId="6261E39C" w14:textId="77777777" w:rsidR="00643EEE" w:rsidRPr="00967E6A" w:rsidRDefault="00643EEE" w:rsidP="00967E6A">
      <w:pPr>
        <w:tabs>
          <w:tab w:val="left" w:pos="-1134"/>
          <w:tab w:val="left" w:pos="-720"/>
          <w:tab w:val="left" w:pos="0"/>
          <w:tab w:val="left" w:pos="993"/>
        </w:tabs>
        <w:rPr>
          <w:rFonts w:cs="Arial"/>
          <w:sz w:val="24"/>
          <w:szCs w:val="24"/>
          <w:lang w:val="en-GB"/>
        </w:rPr>
      </w:pPr>
    </w:p>
    <w:p w14:paraId="032FD60A" w14:textId="77777777" w:rsidR="009905ED" w:rsidRPr="00967E6A" w:rsidRDefault="009905ED"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Should wood packaging material be used, it shall comply with ISPM 15: Regulation of wood packaging material in international trade (FAO, 2021).</w:t>
      </w:r>
    </w:p>
    <w:p w14:paraId="4B9FD18B" w14:textId="77777777" w:rsidR="00643EEE" w:rsidRPr="00967E6A" w:rsidRDefault="00643EEE" w:rsidP="00967E6A">
      <w:pPr>
        <w:tabs>
          <w:tab w:val="left" w:pos="-1134"/>
          <w:tab w:val="left" w:pos="-720"/>
          <w:tab w:val="left" w:pos="0"/>
          <w:tab w:val="left" w:pos="993"/>
        </w:tabs>
        <w:rPr>
          <w:rFonts w:cs="Arial"/>
          <w:sz w:val="24"/>
          <w:szCs w:val="24"/>
          <w:lang w:val="en-GB"/>
        </w:rPr>
      </w:pPr>
    </w:p>
    <w:p w14:paraId="71335618" w14:textId="6012BFFB" w:rsidR="00FC7B83" w:rsidRPr="00967E6A" w:rsidRDefault="009905ED"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At the completion of loading, the doors of the conveyancer shall be closed and locked and an official seal shall be affixed to ensure the integrity of the processed consignment.</w:t>
      </w:r>
      <w:r w:rsidR="00FC7B83" w:rsidRPr="00967E6A">
        <w:rPr>
          <w:rFonts w:cs="Arial"/>
          <w:sz w:val="24"/>
          <w:szCs w:val="24"/>
        </w:rPr>
        <w:t xml:space="preserve">  </w:t>
      </w:r>
    </w:p>
    <w:p w14:paraId="0E4F6BA1" w14:textId="77777777" w:rsidR="00910119" w:rsidRPr="00AA4741" w:rsidRDefault="00910119" w:rsidP="00AA4741">
      <w:pPr>
        <w:tabs>
          <w:tab w:val="left" w:pos="-1134"/>
          <w:tab w:val="left" w:pos="-720"/>
          <w:tab w:val="left" w:pos="0"/>
          <w:tab w:val="left" w:pos="993"/>
        </w:tabs>
        <w:rPr>
          <w:rFonts w:cs="Arial"/>
          <w:sz w:val="24"/>
          <w:szCs w:val="24"/>
          <w:lang w:val="en-GB"/>
        </w:rPr>
      </w:pPr>
    </w:p>
    <w:p w14:paraId="6612DA02" w14:textId="5452F902" w:rsidR="00A171A3" w:rsidRPr="00967E6A" w:rsidRDefault="006D5E26" w:rsidP="00924840">
      <w:pPr>
        <w:pStyle w:val="ListeParagraf"/>
        <w:numPr>
          <w:ilvl w:val="0"/>
          <w:numId w:val="40"/>
        </w:numPr>
        <w:tabs>
          <w:tab w:val="left" w:pos="-1134"/>
          <w:tab w:val="left" w:pos="-720"/>
          <w:tab w:val="left" w:pos="0"/>
        </w:tabs>
        <w:rPr>
          <w:rFonts w:cs="Arial"/>
          <w:sz w:val="24"/>
          <w:szCs w:val="24"/>
          <w:lang w:val="en-GB"/>
        </w:rPr>
      </w:pPr>
      <w:r w:rsidRPr="00967E6A">
        <w:rPr>
          <w:rFonts w:cs="Arial"/>
          <w:b/>
          <w:sz w:val="24"/>
          <w:szCs w:val="24"/>
        </w:rPr>
        <w:t>MARKING REQUIREMENTS</w:t>
      </w:r>
    </w:p>
    <w:p w14:paraId="6E007203"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19FB1219" w14:textId="1779F95E" w:rsidR="009905ED" w:rsidRPr="00967E6A" w:rsidRDefault="009905ED"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Each cardboard box (carton) of Cherry fruit shall be marked in English with correct and accurate information as indicated in Annexure 2.</w:t>
      </w:r>
    </w:p>
    <w:p w14:paraId="15BAC48B" w14:textId="77777777" w:rsidR="00910119" w:rsidRDefault="00910119" w:rsidP="00AA4741">
      <w:pPr>
        <w:tabs>
          <w:tab w:val="left" w:pos="-1134"/>
          <w:tab w:val="left" w:pos="-720"/>
          <w:tab w:val="left" w:pos="0"/>
        </w:tabs>
        <w:rPr>
          <w:rFonts w:cs="Arial"/>
          <w:sz w:val="24"/>
          <w:szCs w:val="24"/>
          <w:lang w:val="en-GB"/>
        </w:rPr>
      </w:pPr>
    </w:p>
    <w:p w14:paraId="4154D9E2" w14:textId="4E55036F" w:rsidR="009905ED" w:rsidRPr="00967E6A" w:rsidRDefault="006D5E26" w:rsidP="00924840">
      <w:pPr>
        <w:pStyle w:val="ListeParagraf"/>
        <w:numPr>
          <w:ilvl w:val="0"/>
          <w:numId w:val="40"/>
        </w:numPr>
        <w:tabs>
          <w:tab w:val="left" w:pos="-1134"/>
          <w:tab w:val="left" w:pos="-720"/>
          <w:tab w:val="left" w:pos="0"/>
        </w:tabs>
        <w:rPr>
          <w:rFonts w:cs="Arial"/>
          <w:sz w:val="24"/>
          <w:szCs w:val="24"/>
          <w:lang w:val="en-GB"/>
        </w:rPr>
      </w:pPr>
      <w:r w:rsidRPr="00967E6A">
        <w:rPr>
          <w:rFonts w:cs="Arial"/>
          <w:b/>
          <w:sz w:val="24"/>
          <w:szCs w:val="24"/>
        </w:rPr>
        <w:t>SOUTH AFRICAN</w:t>
      </w:r>
      <w:r w:rsidRPr="00967E6A" w:rsidDel="00FF2AF2">
        <w:rPr>
          <w:rFonts w:cs="Arial"/>
          <w:b/>
          <w:sz w:val="24"/>
          <w:szCs w:val="24"/>
        </w:rPr>
        <w:t xml:space="preserve"> </w:t>
      </w:r>
      <w:r w:rsidRPr="00967E6A">
        <w:rPr>
          <w:rFonts w:cs="Arial"/>
          <w:b/>
          <w:sz w:val="24"/>
          <w:szCs w:val="24"/>
        </w:rPr>
        <w:t>IMPORT REGULATIONS</w:t>
      </w:r>
    </w:p>
    <w:p w14:paraId="2582E1C2"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3E609B6E" w14:textId="3CA93899" w:rsidR="009905ED" w:rsidRPr="00967E6A" w:rsidRDefault="009905ED"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bCs/>
          <w:sz w:val="24"/>
          <w:szCs w:val="24"/>
        </w:rPr>
        <w:t xml:space="preserve">Importation of controlled goods into the Republic of South Africa is regulated in terms of the </w:t>
      </w:r>
      <w:r w:rsidRPr="00967E6A">
        <w:rPr>
          <w:rFonts w:cs="Arial"/>
          <w:sz w:val="24"/>
          <w:szCs w:val="24"/>
        </w:rPr>
        <w:t xml:space="preserve">Agricultural Pests Act, 1983 (Act No. 36 of 1983) and </w:t>
      </w:r>
      <w:r w:rsidRPr="00967E6A">
        <w:rPr>
          <w:rFonts w:cs="Arial"/>
          <w:bCs/>
          <w:sz w:val="24"/>
          <w:szCs w:val="24"/>
        </w:rPr>
        <w:t>an import permit</w:t>
      </w:r>
      <w:r w:rsidRPr="00967E6A">
        <w:rPr>
          <w:rFonts w:cs="Arial"/>
          <w:sz w:val="24"/>
          <w:szCs w:val="24"/>
        </w:rPr>
        <w:t xml:space="preserve"> is required in terms of this Act and associated Regulations R.111 of 27 January 1987 as amended.</w:t>
      </w:r>
    </w:p>
    <w:p w14:paraId="62F10B14" w14:textId="77777777" w:rsidR="00910119" w:rsidRPr="00AA4741" w:rsidRDefault="00910119" w:rsidP="00AA4741">
      <w:pPr>
        <w:tabs>
          <w:tab w:val="left" w:pos="-1134"/>
          <w:tab w:val="left" w:pos="-720"/>
          <w:tab w:val="left" w:pos="0"/>
        </w:tabs>
        <w:rPr>
          <w:rFonts w:cs="Arial"/>
          <w:sz w:val="24"/>
          <w:szCs w:val="24"/>
          <w:lang w:val="en-GB"/>
        </w:rPr>
      </w:pPr>
    </w:p>
    <w:p w14:paraId="4235C1AE" w14:textId="047873F2" w:rsidR="009905ED" w:rsidRPr="00910119" w:rsidRDefault="00910119" w:rsidP="00924840">
      <w:pPr>
        <w:pStyle w:val="ListeParagraf"/>
        <w:numPr>
          <w:ilvl w:val="0"/>
          <w:numId w:val="40"/>
        </w:numPr>
        <w:tabs>
          <w:tab w:val="left" w:pos="-1134"/>
          <w:tab w:val="left" w:pos="-720"/>
          <w:tab w:val="left" w:pos="0"/>
        </w:tabs>
        <w:rPr>
          <w:rFonts w:cs="Arial"/>
          <w:b/>
          <w:sz w:val="24"/>
          <w:szCs w:val="24"/>
          <w:lang w:val="en-GB"/>
        </w:rPr>
      </w:pPr>
      <w:r w:rsidRPr="00910119">
        <w:rPr>
          <w:rFonts w:cs="Arial"/>
          <w:b/>
          <w:sz w:val="24"/>
          <w:szCs w:val="24"/>
          <w:lang w:val="en-GB"/>
        </w:rPr>
        <w:t>PHYTOSANITARY CERTIFICATION</w:t>
      </w:r>
    </w:p>
    <w:p w14:paraId="504239E9"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573FD7B6" w14:textId="5025EB1E"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 xml:space="preserve">Upon completion of sampling and inspection of the Cherry fruit destined for South Africa, the </w:t>
      </w:r>
      <w:r w:rsidRPr="00967E6A">
        <w:rPr>
          <w:rFonts w:cs="Arial"/>
          <w:sz w:val="24"/>
          <w:szCs w:val="24"/>
          <w:lang w:val="en-GB"/>
        </w:rPr>
        <w:t xml:space="preserve">NPPO </w:t>
      </w:r>
      <w:r w:rsidRPr="00967E6A">
        <w:rPr>
          <w:rFonts w:cs="Arial"/>
          <w:sz w:val="24"/>
          <w:szCs w:val="24"/>
        </w:rPr>
        <w:t xml:space="preserve">of </w:t>
      </w:r>
      <w:r w:rsidRPr="00967E6A">
        <w:rPr>
          <w:rFonts w:cs="Arial"/>
          <w:iCs/>
          <w:sz w:val="24"/>
          <w:szCs w:val="24"/>
        </w:rPr>
        <w:t xml:space="preserve">Türkiye </w:t>
      </w:r>
      <w:r w:rsidRPr="00967E6A">
        <w:rPr>
          <w:rFonts w:cs="Arial"/>
          <w:sz w:val="24"/>
          <w:szCs w:val="24"/>
          <w:lang w:val="en-GB"/>
        </w:rPr>
        <w:t xml:space="preserve">shall issue </w:t>
      </w:r>
      <w:r w:rsidRPr="00967E6A">
        <w:rPr>
          <w:rFonts w:cs="Arial"/>
          <w:sz w:val="24"/>
          <w:szCs w:val="24"/>
        </w:rPr>
        <w:t>a Phytosanitary Certificate within 14 days prior to shipment. Entry of the consignment to South Africa shall be subject to the availability of the original Phytosanitary Certificate. A Phytosanitary Certificate shall only be issued for Cherry fruit that meets the requirements as stipulated in this phytosanitary workplan.</w:t>
      </w:r>
    </w:p>
    <w:p w14:paraId="22A6C1B2"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3FB582FC" w14:textId="416AD2A7" w:rsidR="00CA4E4F" w:rsidRPr="00967E6A" w:rsidRDefault="005F74F6"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Treatment certification from the accredited facility shall accompany the consignment.</w:t>
      </w:r>
      <w:r w:rsidR="00CA4E4F" w:rsidRPr="00967E6A">
        <w:rPr>
          <w:rFonts w:cs="Arial"/>
          <w:sz w:val="24"/>
          <w:szCs w:val="24"/>
        </w:rPr>
        <w:t xml:space="preserve"> </w:t>
      </w:r>
    </w:p>
    <w:p w14:paraId="2CAA00CD" w14:textId="77777777" w:rsidR="00643EEE" w:rsidRPr="00967E6A" w:rsidRDefault="00643EEE" w:rsidP="00967E6A">
      <w:pPr>
        <w:tabs>
          <w:tab w:val="left" w:pos="-1134"/>
          <w:tab w:val="left" w:pos="-720"/>
          <w:tab w:val="left" w:pos="0"/>
        </w:tabs>
        <w:rPr>
          <w:rFonts w:cs="Arial"/>
          <w:sz w:val="24"/>
          <w:szCs w:val="24"/>
          <w:lang w:val="en-GB"/>
        </w:rPr>
      </w:pPr>
    </w:p>
    <w:p w14:paraId="727C220B" w14:textId="27137EAE"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 xml:space="preserve">Prior to shipment of the first consignment and whenever there are changes the </w:t>
      </w:r>
      <w:r w:rsidRPr="00967E6A">
        <w:rPr>
          <w:rFonts w:cs="Arial"/>
          <w:sz w:val="24"/>
          <w:szCs w:val="24"/>
          <w:lang w:val="en-GB"/>
        </w:rPr>
        <w:t xml:space="preserve">NPPO </w:t>
      </w:r>
      <w:r w:rsidRPr="00967E6A">
        <w:rPr>
          <w:rFonts w:cs="Arial"/>
          <w:sz w:val="24"/>
          <w:szCs w:val="24"/>
        </w:rPr>
        <w:t xml:space="preserve">of </w:t>
      </w:r>
      <w:r w:rsidRPr="00967E6A">
        <w:rPr>
          <w:rFonts w:cs="Arial"/>
          <w:iCs/>
          <w:sz w:val="24"/>
          <w:szCs w:val="24"/>
        </w:rPr>
        <w:t xml:space="preserve">Türkiye </w:t>
      </w:r>
      <w:r w:rsidRPr="00967E6A">
        <w:rPr>
          <w:rFonts w:cs="Arial"/>
          <w:sz w:val="24"/>
          <w:szCs w:val="24"/>
        </w:rPr>
        <w:t>shall send a ‘void Phytosanitary Certificate sample’ to the NPPOZA.</w:t>
      </w:r>
    </w:p>
    <w:p w14:paraId="63586ABB" w14:textId="77777777" w:rsidR="00910119" w:rsidRDefault="00910119" w:rsidP="00910119">
      <w:pPr>
        <w:tabs>
          <w:tab w:val="left" w:pos="-1134"/>
          <w:tab w:val="left" w:pos="-720"/>
          <w:tab w:val="left" w:pos="0"/>
        </w:tabs>
        <w:rPr>
          <w:rFonts w:cs="Arial"/>
          <w:sz w:val="24"/>
          <w:szCs w:val="24"/>
          <w:lang w:val="en-GB"/>
        </w:rPr>
      </w:pPr>
    </w:p>
    <w:p w14:paraId="0E430E9D" w14:textId="77777777" w:rsidR="00910119" w:rsidRDefault="00910119" w:rsidP="00967E6A">
      <w:pPr>
        <w:tabs>
          <w:tab w:val="left" w:pos="-1134"/>
          <w:tab w:val="left" w:pos="-720"/>
          <w:tab w:val="left" w:pos="0"/>
        </w:tabs>
        <w:rPr>
          <w:rFonts w:cs="Arial"/>
          <w:sz w:val="24"/>
          <w:szCs w:val="24"/>
          <w:lang w:val="en-GB"/>
        </w:rPr>
      </w:pPr>
    </w:p>
    <w:p w14:paraId="4ED91BBD" w14:textId="77777777" w:rsidR="005F2535" w:rsidRDefault="005F2535" w:rsidP="00967E6A">
      <w:pPr>
        <w:tabs>
          <w:tab w:val="left" w:pos="-1134"/>
          <w:tab w:val="left" w:pos="-720"/>
          <w:tab w:val="left" w:pos="0"/>
        </w:tabs>
        <w:rPr>
          <w:rFonts w:cs="Arial"/>
          <w:sz w:val="24"/>
          <w:szCs w:val="24"/>
          <w:lang w:val="en-GB"/>
        </w:rPr>
      </w:pPr>
    </w:p>
    <w:p w14:paraId="1930AD93" w14:textId="77777777" w:rsidR="006D5E26" w:rsidRPr="00967E6A" w:rsidRDefault="006D5E26" w:rsidP="00967E6A">
      <w:pPr>
        <w:tabs>
          <w:tab w:val="left" w:pos="-1134"/>
          <w:tab w:val="left" w:pos="-720"/>
          <w:tab w:val="left" w:pos="0"/>
        </w:tabs>
        <w:rPr>
          <w:rFonts w:cs="Arial"/>
          <w:sz w:val="24"/>
          <w:szCs w:val="24"/>
          <w:lang w:val="en-GB"/>
        </w:rPr>
      </w:pPr>
    </w:p>
    <w:p w14:paraId="0E0039A4" w14:textId="7C8E5EEE" w:rsidR="009905ED" w:rsidRPr="00967E6A" w:rsidRDefault="00910119" w:rsidP="00924840">
      <w:pPr>
        <w:pStyle w:val="ListeParagraf"/>
        <w:numPr>
          <w:ilvl w:val="0"/>
          <w:numId w:val="40"/>
        </w:numPr>
        <w:tabs>
          <w:tab w:val="left" w:pos="-1134"/>
          <w:tab w:val="left" w:pos="-720"/>
          <w:tab w:val="left" w:pos="0"/>
        </w:tabs>
        <w:rPr>
          <w:rFonts w:cs="Arial"/>
          <w:b/>
          <w:sz w:val="24"/>
          <w:szCs w:val="24"/>
          <w:lang w:val="en-GB"/>
        </w:rPr>
      </w:pPr>
      <w:r w:rsidRPr="00910119">
        <w:rPr>
          <w:rFonts w:cs="Arial"/>
          <w:b/>
          <w:sz w:val="24"/>
          <w:szCs w:val="24"/>
        </w:rPr>
        <w:t>PHYTOSANITARY INSPECTION ON ARRIVAL</w:t>
      </w:r>
    </w:p>
    <w:p w14:paraId="085985A5"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5459C688" w14:textId="78A6A213"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Once a shipment of Cherry fruit arrives at the designated port of entry in terms of the Agricultural Pests Act, 1983 (Act No. 38 of 1983), the NPPOZA shall examine the relevant documents, consignment and marking requirements.</w:t>
      </w:r>
    </w:p>
    <w:p w14:paraId="3E8020E2" w14:textId="77777777" w:rsidR="00643EEE" w:rsidRPr="00967E6A" w:rsidRDefault="00643EEE" w:rsidP="00967E6A">
      <w:pPr>
        <w:pStyle w:val="ListeParagraf"/>
        <w:tabs>
          <w:tab w:val="left" w:pos="-1134"/>
          <w:tab w:val="left" w:pos="-720"/>
          <w:tab w:val="left" w:pos="0"/>
        </w:tabs>
        <w:ind w:left="792"/>
        <w:rPr>
          <w:rFonts w:cs="Arial"/>
          <w:sz w:val="24"/>
          <w:szCs w:val="24"/>
          <w:lang w:val="en-GB"/>
        </w:rPr>
      </w:pPr>
    </w:p>
    <w:p w14:paraId="4676CFED" w14:textId="283C7CC1"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 xml:space="preserve">Any consignment with certification that does not conform to the specifications set out in this phytosanitary workplan, shall </w:t>
      </w:r>
      <w:r w:rsidR="00114913">
        <w:rPr>
          <w:rFonts w:cs="Arial"/>
          <w:sz w:val="24"/>
          <w:szCs w:val="24"/>
        </w:rPr>
        <w:t xml:space="preserve">be </w:t>
      </w:r>
      <w:r w:rsidRPr="00967E6A">
        <w:rPr>
          <w:rFonts w:cs="Arial"/>
          <w:sz w:val="24"/>
          <w:szCs w:val="24"/>
        </w:rPr>
        <w:t>reject</w:t>
      </w:r>
      <w:r w:rsidR="00114913">
        <w:rPr>
          <w:rFonts w:cs="Arial"/>
          <w:sz w:val="24"/>
          <w:szCs w:val="24"/>
        </w:rPr>
        <w:t>ed.</w:t>
      </w:r>
    </w:p>
    <w:p w14:paraId="0BFFC481" w14:textId="77777777" w:rsidR="00643EEE" w:rsidRPr="00967E6A" w:rsidRDefault="00643EEE" w:rsidP="00967E6A">
      <w:pPr>
        <w:tabs>
          <w:tab w:val="left" w:pos="-1134"/>
          <w:tab w:val="left" w:pos="-720"/>
          <w:tab w:val="left" w:pos="0"/>
        </w:tabs>
        <w:rPr>
          <w:rFonts w:cs="Arial"/>
          <w:sz w:val="24"/>
          <w:szCs w:val="24"/>
          <w:lang w:val="en-GB"/>
        </w:rPr>
      </w:pPr>
    </w:p>
    <w:p w14:paraId="23A6FE62" w14:textId="666BE6F0"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cs="Arial"/>
          <w:sz w:val="24"/>
          <w:szCs w:val="24"/>
        </w:rPr>
        <w:t>Upon arrival of the consignment at the port of entry, a representative sample shall be drawn and inspected for quarantine pests of concern (Annexure 1) to South Africa and suspect fruit shall be dissected to determine the status of</w:t>
      </w:r>
      <w:r w:rsidRPr="00967E6A">
        <w:rPr>
          <w:rFonts w:cs="Arial"/>
          <w:spacing w:val="-1"/>
          <w:sz w:val="24"/>
          <w:szCs w:val="24"/>
        </w:rPr>
        <w:t xml:space="preserve"> </w:t>
      </w:r>
      <w:r w:rsidRPr="00967E6A">
        <w:rPr>
          <w:rFonts w:cs="Arial"/>
          <w:sz w:val="24"/>
          <w:szCs w:val="24"/>
        </w:rPr>
        <w:t xml:space="preserve">infestation. Sampling and inspection shall be done in accordance with ISPM 31: </w:t>
      </w:r>
      <w:r w:rsidRPr="00967E6A">
        <w:rPr>
          <w:rFonts w:cs="Arial"/>
          <w:i/>
          <w:iCs/>
          <w:sz w:val="24"/>
          <w:szCs w:val="24"/>
        </w:rPr>
        <w:t>Methodologies for sampling of consignments</w:t>
      </w:r>
      <w:r w:rsidRPr="00967E6A">
        <w:rPr>
          <w:rFonts w:cs="Arial"/>
          <w:sz w:val="24"/>
          <w:szCs w:val="24"/>
        </w:rPr>
        <w:t xml:space="preserve"> (FAO, 2008), and </w:t>
      </w:r>
      <w:r w:rsidRPr="00967E6A">
        <w:rPr>
          <w:rFonts w:cs="Arial"/>
          <w:i/>
          <w:iCs/>
          <w:sz w:val="24"/>
          <w:szCs w:val="24"/>
        </w:rPr>
        <w:t>Guidelines for Inspection</w:t>
      </w:r>
      <w:r w:rsidRPr="00967E6A">
        <w:rPr>
          <w:rFonts w:cs="Arial"/>
          <w:sz w:val="24"/>
          <w:szCs w:val="24"/>
        </w:rPr>
        <w:t xml:space="preserve"> ISPM 23 (FAO, 2005).</w:t>
      </w:r>
    </w:p>
    <w:p w14:paraId="2593BF6F" w14:textId="77777777" w:rsidR="00643EEE" w:rsidRPr="00967E6A" w:rsidRDefault="00643EEE" w:rsidP="00967E6A">
      <w:pPr>
        <w:tabs>
          <w:tab w:val="left" w:pos="-1134"/>
          <w:tab w:val="left" w:pos="-720"/>
          <w:tab w:val="left" w:pos="0"/>
        </w:tabs>
        <w:rPr>
          <w:rFonts w:cs="Arial"/>
          <w:sz w:val="24"/>
          <w:szCs w:val="24"/>
          <w:lang w:val="en-GB"/>
        </w:rPr>
      </w:pPr>
    </w:p>
    <w:p w14:paraId="49FA9D7E" w14:textId="4B70DB50" w:rsidR="00CA4E4F" w:rsidRPr="00967E6A" w:rsidRDefault="00CA4E4F" w:rsidP="00F1418B">
      <w:pPr>
        <w:pStyle w:val="ListeParagraf"/>
        <w:numPr>
          <w:ilvl w:val="1"/>
          <w:numId w:val="40"/>
        </w:numPr>
        <w:tabs>
          <w:tab w:val="left" w:pos="-1134"/>
          <w:tab w:val="left" w:pos="-720"/>
          <w:tab w:val="left" w:pos="0"/>
        </w:tabs>
        <w:ind w:hanging="574"/>
        <w:rPr>
          <w:rFonts w:cs="Arial"/>
          <w:sz w:val="24"/>
          <w:szCs w:val="24"/>
          <w:lang w:val="en-GB"/>
        </w:rPr>
      </w:pPr>
      <w:r w:rsidRPr="00967E6A">
        <w:rPr>
          <w:rFonts w:eastAsia="SimSun" w:cs="Arial"/>
          <w:snapToGrid w:val="0"/>
          <w:kern w:val="2"/>
          <w:sz w:val="24"/>
          <w:szCs w:val="24"/>
          <w:lang w:eastAsia="zh-CN"/>
        </w:rPr>
        <w:t xml:space="preserve">Should pests or symptoms of infection be found, the samples shall be sent for laboratory identification, and the shipment shall be detained pending the result of laboratory identification. The NPPOZA shall notify the NPPO </w:t>
      </w:r>
      <w:r w:rsidRPr="00967E6A">
        <w:rPr>
          <w:rFonts w:cs="Arial"/>
          <w:sz w:val="24"/>
          <w:szCs w:val="24"/>
        </w:rPr>
        <w:t xml:space="preserve">of </w:t>
      </w:r>
      <w:r w:rsidRPr="00967E6A">
        <w:rPr>
          <w:rFonts w:cs="Arial"/>
          <w:iCs/>
          <w:sz w:val="24"/>
          <w:szCs w:val="24"/>
        </w:rPr>
        <w:t xml:space="preserve">Türkiye </w:t>
      </w:r>
      <w:r w:rsidRPr="00967E6A">
        <w:rPr>
          <w:rFonts w:eastAsia="SimSun" w:cs="Arial"/>
          <w:snapToGrid w:val="0"/>
          <w:kern w:val="2"/>
          <w:sz w:val="24"/>
          <w:szCs w:val="24"/>
          <w:lang w:eastAsia="zh-CN"/>
        </w:rPr>
        <w:t>of such interception immediately.</w:t>
      </w:r>
    </w:p>
    <w:p w14:paraId="5FBBF6C5" w14:textId="77777777" w:rsidR="00643EEE" w:rsidRPr="00967E6A" w:rsidRDefault="00643EEE" w:rsidP="00967E6A">
      <w:pPr>
        <w:tabs>
          <w:tab w:val="left" w:pos="-1134"/>
          <w:tab w:val="left" w:pos="-720"/>
          <w:tab w:val="left" w:pos="0"/>
        </w:tabs>
        <w:rPr>
          <w:rFonts w:cs="Arial"/>
          <w:sz w:val="24"/>
          <w:szCs w:val="24"/>
          <w:lang w:val="en-GB"/>
        </w:rPr>
      </w:pPr>
    </w:p>
    <w:p w14:paraId="5BEFCEA4" w14:textId="5312B75E" w:rsidR="00564813" w:rsidRPr="00653D28" w:rsidRDefault="00564813" w:rsidP="00564813">
      <w:pPr>
        <w:pStyle w:val="ListeParagraf"/>
        <w:numPr>
          <w:ilvl w:val="1"/>
          <w:numId w:val="40"/>
        </w:numPr>
        <w:tabs>
          <w:tab w:val="left" w:pos="-1134"/>
          <w:tab w:val="left" w:pos="-720"/>
          <w:tab w:val="left" w:pos="0"/>
        </w:tabs>
        <w:ind w:hanging="574"/>
        <w:rPr>
          <w:rFonts w:cs="Arial"/>
          <w:i/>
          <w:iCs/>
          <w:sz w:val="24"/>
          <w:szCs w:val="24"/>
          <w:highlight w:val="green"/>
        </w:rPr>
      </w:pPr>
      <w:commentRangeStart w:id="7"/>
      <w:commentRangeStart w:id="8"/>
      <w:r w:rsidRPr="00653D28">
        <w:rPr>
          <w:rFonts w:cs="Arial"/>
          <w:sz w:val="24"/>
          <w:szCs w:val="24"/>
          <w:highlight w:val="green"/>
        </w:rPr>
        <w:t>Should any of these quarantine pests (</w:t>
      </w:r>
      <w:r w:rsidRPr="00653D28">
        <w:rPr>
          <w:rFonts w:cs="Arial"/>
          <w:i/>
          <w:iCs/>
          <w:sz w:val="24"/>
          <w:szCs w:val="24"/>
          <w:highlight w:val="green"/>
        </w:rPr>
        <w:t>Monilinia fructicola,</w:t>
      </w:r>
      <w:r w:rsidRPr="00653D28">
        <w:rPr>
          <w:rFonts w:cs="Arial"/>
          <w:sz w:val="24"/>
          <w:szCs w:val="24"/>
          <w:highlight w:val="green"/>
        </w:rPr>
        <w:t xml:space="preserve"> </w:t>
      </w:r>
      <w:r w:rsidRPr="00653D28">
        <w:rPr>
          <w:rFonts w:cs="Arial"/>
          <w:i/>
          <w:iCs/>
          <w:sz w:val="24"/>
          <w:szCs w:val="24"/>
          <w:highlight w:val="green"/>
        </w:rPr>
        <w:t>Monilinia fructigena,</w:t>
      </w:r>
      <w:r w:rsidRPr="00653D28">
        <w:rPr>
          <w:rFonts w:cs="Arial"/>
          <w:i/>
          <w:sz w:val="24"/>
          <w:szCs w:val="24"/>
          <w:highlight w:val="green"/>
        </w:rPr>
        <w:t xml:space="preserve"> </w:t>
      </w:r>
      <w:r w:rsidRPr="00653D28">
        <w:rPr>
          <w:rFonts w:cs="Arial"/>
          <w:i/>
          <w:iCs/>
          <w:sz w:val="24"/>
          <w:szCs w:val="24"/>
          <w:highlight w:val="green"/>
        </w:rPr>
        <w:t>Grapholita funebrana</w:t>
      </w:r>
      <w:r w:rsidRPr="00653D28">
        <w:rPr>
          <w:rFonts w:cs="Arial"/>
          <w:sz w:val="24"/>
          <w:szCs w:val="24"/>
          <w:highlight w:val="green"/>
        </w:rPr>
        <w:t xml:space="preserve"> and</w:t>
      </w:r>
      <w:r w:rsidRPr="00653D28">
        <w:rPr>
          <w:rFonts w:cs="Arial"/>
          <w:i/>
          <w:iCs/>
          <w:sz w:val="24"/>
          <w:szCs w:val="24"/>
          <w:highlight w:val="green"/>
        </w:rPr>
        <w:t xml:space="preserve"> </w:t>
      </w:r>
      <w:r w:rsidRPr="00653D28">
        <w:rPr>
          <w:rFonts w:cs="Arial"/>
          <w:i/>
          <w:iCs/>
          <w:sz w:val="24"/>
          <w:szCs w:val="24"/>
          <w:highlight w:val="green"/>
          <w:lang w:val="en-GB"/>
        </w:rPr>
        <w:t>Rhagoletis cerasi</w:t>
      </w:r>
      <w:r w:rsidRPr="00653D28">
        <w:rPr>
          <w:rFonts w:cs="Arial"/>
          <w:sz w:val="24"/>
          <w:szCs w:val="24"/>
          <w:highlight w:val="green"/>
          <w:lang w:val="en-GB"/>
        </w:rPr>
        <w:t>)</w:t>
      </w:r>
      <w:r w:rsidRPr="00653D28">
        <w:rPr>
          <w:rFonts w:cs="Arial"/>
          <w:i/>
          <w:iCs/>
          <w:sz w:val="24"/>
          <w:szCs w:val="24"/>
          <w:highlight w:val="green"/>
          <w:lang w:val="en-GB"/>
        </w:rPr>
        <w:t xml:space="preserve"> </w:t>
      </w:r>
      <w:r w:rsidRPr="00653D28">
        <w:rPr>
          <w:rFonts w:cs="Arial"/>
          <w:sz w:val="24"/>
          <w:szCs w:val="24"/>
          <w:highlight w:val="green"/>
          <w:lang w:val="en-GB"/>
        </w:rPr>
        <w:t>be</w:t>
      </w:r>
      <w:r w:rsidRPr="00653D28">
        <w:rPr>
          <w:rFonts w:cs="Arial"/>
          <w:i/>
          <w:iCs/>
          <w:sz w:val="24"/>
          <w:szCs w:val="24"/>
          <w:highlight w:val="green"/>
          <w:lang w:val="en-GB"/>
        </w:rPr>
        <w:t xml:space="preserve"> </w:t>
      </w:r>
      <w:r w:rsidRPr="00653D28">
        <w:rPr>
          <w:rFonts w:cs="Arial"/>
          <w:sz w:val="24"/>
          <w:szCs w:val="24"/>
          <w:highlight w:val="green"/>
        </w:rPr>
        <w:t xml:space="preserve">detected upon arrival, exports of fresh cherry fruit from </w:t>
      </w:r>
      <w:r w:rsidR="00D05730" w:rsidRPr="00653D28">
        <w:rPr>
          <w:rFonts w:cs="Arial"/>
          <w:sz w:val="24"/>
          <w:szCs w:val="24"/>
          <w:highlight w:val="green"/>
        </w:rPr>
        <w:t>affected p</w:t>
      </w:r>
      <w:r w:rsidR="00121698" w:rsidRPr="00653D28">
        <w:rPr>
          <w:rFonts w:cs="Arial"/>
          <w:sz w:val="24"/>
          <w:szCs w:val="24"/>
          <w:highlight w:val="green"/>
        </w:rPr>
        <w:t>est free</w:t>
      </w:r>
      <w:r w:rsidR="00D05730" w:rsidRPr="00653D28">
        <w:rPr>
          <w:rFonts w:cs="Arial"/>
          <w:sz w:val="24"/>
          <w:szCs w:val="24"/>
          <w:highlight w:val="green"/>
        </w:rPr>
        <w:t xml:space="preserve"> areas/sites/packhouses in </w:t>
      </w:r>
      <w:r w:rsidRPr="00653D28">
        <w:rPr>
          <w:rFonts w:cs="Arial"/>
          <w:sz w:val="24"/>
          <w:szCs w:val="24"/>
          <w:highlight w:val="green"/>
        </w:rPr>
        <w:t>Türkiye will be suspended pending investigation by the NPPOZA and the NPPO of Türkiye.</w:t>
      </w:r>
      <w:commentRangeEnd w:id="7"/>
      <w:r w:rsidR="007C162C" w:rsidRPr="00653D28">
        <w:rPr>
          <w:rStyle w:val="AklamaBavurusu"/>
          <w:highlight w:val="green"/>
        </w:rPr>
        <w:commentReference w:id="7"/>
      </w:r>
      <w:commentRangeEnd w:id="8"/>
      <w:r w:rsidR="00121698" w:rsidRPr="00653D28">
        <w:rPr>
          <w:rStyle w:val="AklamaBavurusu"/>
          <w:highlight w:val="green"/>
        </w:rPr>
        <w:commentReference w:id="8"/>
      </w:r>
    </w:p>
    <w:p w14:paraId="70D277C6" w14:textId="77777777" w:rsidR="00564813" w:rsidRPr="00513FFB" w:rsidRDefault="00564813" w:rsidP="00513FFB">
      <w:pPr>
        <w:tabs>
          <w:tab w:val="left" w:pos="-1134"/>
          <w:tab w:val="left" w:pos="-720"/>
          <w:tab w:val="left" w:pos="0"/>
        </w:tabs>
        <w:rPr>
          <w:rFonts w:cs="Arial"/>
          <w:sz w:val="24"/>
          <w:szCs w:val="24"/>
          <w:lang w:val="en-GB"/>
        </w:rPr>
      </w:pPr>
    </w:p>
    <w:p w14:paraId="1094236F" w14:textId="71A48321" w:rsidR="00CA4E4F" w:rsidRPr="00513FFB" w:rsidRDefault="00CA4E4F" w:rsidP="00F1418B">
      <w:pPr>
        <w:pStyle w:val="ListeParagraf"/>
        <w:numPr>
          <w:ilvl w:val="1"/>
          <w:numId w:val="40"/>
        </w:numPr>
        <w:tabs>
          <w:tab w:val="left" w:pos="-1134"/>
          <w:tab w:val="left" w:pos="-720"/>
          <w:tab w:val="left" w:pos="0"/>
        </w:tabs>
        <w:ind w:hanging="574"/>
        <w:rPr>
          <w:rFonts w:cs="Arial"/>
          <w:sz w:val="24"/>
          <w:szCs w:val="24"/>
          <w:highlight w:val="yellow"/>
          <w:lang w:val="en-GB"/>
        </w:rPr>
      </w:pPr>
      <w:r w:rsidRPr="00967E6A">
        <w:rPr>
          <w:rFonts w:cs="Arial"/>
          <w:sz w:val="24"/>
          <w:szCs w:val="24"/>
        </w:rPr>
        <w:t>Should any of the quarantine pests in Annexure 1</w:t>
      </w:r>
      <w:r w:rsidR="00564813">
        <w:rPr>
          <w:rFonts w:cs="Arial"/>
          <w:sz w:val="24"/>
          <w:szCs w:val="24"/>
        </w:rPr>
        <w:t xml:space="preserve"> </w:t>
      </w:r>
      <w:r w:rsidR="00564813" w:rsidRPr="00564813">
        <w:rPr>
          <w:rFonts w:cs="Arial"/>
          <w:sz w:val="24"/>
          <w:szCs w:val="24"/>
        </w:rPr>
        <w:t>(other than</w:t>
      </w:r>
      <w:r w:rsidR="00564813" w:rsidRPr="00513FFB">
        <w:rPr>
          <w:rFonts w:cs="Arial"/>
          <w:sz w:val="24"/>
          <w:szCs w:val="24"/>
        </w:rPr>
        <w:t xml:space="preserve"> those listed under 9.5</w:t>
      </w:r>
      <w:r w:rsidR="00564813" w:rsidRPr="00564813">
        <w:rPr>
          <w:rFonts w:cs="Arial"/>
          <w:sz w:val="24"/>
          <w:szCs w:val="24"/>
        </w:rPr>
        <w:t>)</w:t>
      </w:r>
      <w:r w:rsidR="00564813">
        <w:rPr>
          <w:rFonts w:cs="Arial"/>
          <w:sz w:val="24"/>
          <w:szCs w:val="24"/>
        </w:rPr>
        <w:t xml:space="preserve"> </w:t>
      </w:r>
      <w:r w:rsidR="00564813" w:rsidRPr="00967E6A">
        <w:rPr>
          <w:rFonts w:cs="Arial"/>
          <w:sz w:val="24"/>
          <w:szCs w:val="24"/>
        </w:rPr>
        <w:t>be</w:t>
      </w:r>
      <w:r w:rsidRPr="00967E6A">
        <w:rPr>
          <w:rFonts w:cs="Arial"/>
          <w:sz w:val="24"/>
          <w:szCs w:val="24"/>
        </w:rPr>
        <w:t xml:space="preserve"> detected on arrival, the consignment shall be </w:t>
      </w:r>
      <w:r w:rsidR="00DB4B90">
        <w:rPr>
          <w:rFonts w:cs="Arial"/>
          <w:sz w:val="24"/>
          <w:szCs w:val="24"/>
        </w:rPr>
        <w:t>rejected</w:t>
      </w:r>
      <w:r w:rsidRPr="00967E6A">
        <w:rPr>
          <w:rFonts w:cs="Arial"/>
          <w:sz w:val="24"/>
          <w:szCs w:val="24"/>
        </w:rPr>
        <w:t xml:space="preserve"> and the NPPOZA shall immediately notify the NPPO of </w:t>
      </w:r>
      <w:r w:rsidRPr="00967E6A">
        <w:rPr>
          <w:rFonts w:cs="Arial"/>
          <w:iCs/>
          <w:sz w:val="24"/>
          <w:szCs w:val="24"/>
        </w:rPr>
        <w:t xml:space="preserve">Türkiye </w:t>
      </w:r>
      <w:r w:rsidRPr="00967E6A">
        <w:rPr>
          <w:rFonts w:cs="Arial"/>
          <w:sz w:val="24"/>
          <w:szCs w:val="24"/>
        </w:rPr>
        <w:t xml:space="preserve">in accordance with the notification procedures outlined in ISPM 13: </w:t>
      </w:r>
      <w:r w:rsidRPr="00967E6A">
        <w:rPr>
          <w:rFonts w:cs="Arial"/>
          <w:i/>
          <w:iCs/>
          <w:sz w:val="24"/>
          <w:szCs w:val="24"/>
        </w:rPr>
        <w:t>Guidelines for the notification of non-compliance and emergency action</w:t>
      </w:r>
      <w:r w:rsidRPr="00967E6A">
        <w:rPr>
          <w:rFonts w:cs="Arial"/>
          <w:sz w:val="24"/>
          <w:szCs w:val="24"/>
        </w:rPr>
        <w:t xml:space="preserve"> (FAO, 2001).  </w:t>
      </w:r>
      <w:commentRangeStart w:id="9"/>
      <w:r w:rsidRPr="00513FFB">
        <w:rPr>
          <w:rFonts w:cs="Arial"/>
          <w:sz w:val="24"/>
          <w:szCs w:val="24"/>
          <w:highlight w:val="yellow"/>
        </w:rPr>
        <w:t xml:space="preserve">The NPPOZA and the NPPO of </w:t>
      </w:r>
      <w:r w:rsidRPr="00513FFB">
        <w:rPr>
          <w:rFonts w:cs="Arial"/>
          <w:iCs/>
          <w:sz w:val="24"/>
          <w:szCs w:val="24"/>
          <w:highlight w:val="yellow"/>
        </w:rPr>
        <w:t xml:space="preserve">Türkiye </w:t>
      </w:r>
      <w:r w:rsidRPr="00513FFB">
        <w:rPr>
          <w:rFonts w:cs="Arial"/>
          <w:sz w:val="24"/>
          <w:szCs w:val="24"/>
          <w:highlight w:val="yellow"/>
        </w:rPr>
        <w:t>shall consult and implement corrective measures as deemed necessary. Fruit certified for South Africa which are already at sea shall remain eligible for export. Such consignments shall be detained, inspected and a sample shall be taken and laboratory tests conducted for the quarantine pests in Annexure 1. Should any quarantine pests of concern to South Africa be detected, the consignment/lot shall be rejected.</w:t>
      </w:r>
      <w:commentRangeEnd w:id="9"/>
      <w:r w:rsidR="007C162C">
        <w:rPr>
          <w:rStyle w:val="AklamaBavurusu"/>
        </w:rPr>
        <w:commentReference w:id="9"/>
      </w:r>
    </w:p>
    <w:p w14:paraId="1E63DAA9" w14:textId="77777777" w:rsidR="00ED7F54" w:rsidRPr="00513FFB" w:rsidRDefault="00ED7F54" w:rsidP="00513FFB">
      <w:pPr>
        <w:rPr>
          <w:rFonts w:cs="Arial"/>
          <w:sz w:val="24"/>
          <w:szCs w:val="24"/>
        </w:rPr>
      </w:pPr>
    </w:p>
    <w:p w14:paraId="194B3E4D" w14:textId="5A9484C9" w:rsidR="00C4204C" w:rsidRPr="00967E6A" w:rsidRDefault="00C4204C" w:rsidP="006E0905">
      <w:pPr>
        <w:pStyle w:val="ListeParagraf"/>
        <w:numPr>
          <w:ilvl w:val="1"/>
          <w:numId w:val="40"/>
        </w:numPr>
        <w:tabs>
          <w:tab w:val="left" w:pos="-1134"/>
          <w:tab w:val="left" w:pos="-720"/>
          <w:tab w:val="left" w:pos="567"/>
        </w:tabs>
        <w:ind w:left="567" w:hanging="567"/>
        <w:rPr>
          <w:rFonts w:cs="Arial"/>
          <w:sz w:val="24"/>
          <w:szCs w:val="24"/>
          <w:lang w:val="en-GB"/>
        </w:rPr>
      </w:pPr>
      <w:r w:rsidRPr="00967E6A">
        <w:rPr>
          <w:rFonts w:cs="Arial"/>
          <w:sz w:val="24"/>
          <w:szCs w:val="24"/>
        </w:rPr>
        <w:t>Should any pest that is not listed in Addendum A be detected on Cherry fruit from Türkiye, it shall require assessment to determine its quarantine status and whether phytosanitary action is required. The detection of any pest of potential quarantine concern not already identified in the analysis may result in a review of this phytosanitary workplan to ensure that the phytosanitary measures provide the appropriate level of protection (ALOP) deemed necessary for South</w:t>
      </w:r>
      <w:r w:rsidRPr="00967E6A">
        <w:rPr>
          <w:rFonts w:cs="Arial"/>
          <w:spacing w:val="-3"/>
          <w:sz w:val="24"/>
          <w:szCs w:val="24"/>
        </w:rPr>
        <w:t xml:space="preserve"> </w:t>
      </w:r>
      <w:r w:rsidRPr="00967E6A">
        <w:rPr>
          <w:rFonts w:cs="Arial"/>
          <w:sz w:val="24"/>
          <w:szCs w:val="24"/>
        </w:rPr>
        <w:t>Africa.</w:t>
      </w:r>
    </w:p>
    <w:p w14:paraId="2822C071" w14:textId="77777777" w:rsidR="00643EEE" w:rsidRPr="00967E6A" w:rsidRDefault="00643EEE" w:rsidP="00967E6A">
      <w:pPr>
        <w:tabs>
          <w:tab w:val="left" w:pos="-1134"/>
          <w:tab w:val="left" w:pos="-720"/>
          <w:tab w:val="left" w:pos="0"/>
        </w:tabs>
        <w:rPr>
          <w:rFonts w:cs="Arial"/>
          <w:sz w:val="24"/>
          <w:szCs w:val="24"/>
          <w:lang w:val="en-GB"/>
        </w:rPr>
      </w:pPr>
    </w:p>
    <w:p w14:paraId="7793FC9F" w14:textId="65E60C45" w:rsidR="00C4204C" w:rsidRPr="00513FFB" w:rsidRDefault="00114913" w:rsidP="006E0905">
      <w:pPr>
        <w:pStyle w:val="ListeParagraf"/>
        <w:numPr>
          <w:ilvl w:val="1"/>
          <w:numId w:val="40"/>
        </w:numPr>
        <w:tabs>
          <w:tab w:val="left" w:pos="-1134"/>
          <w:tab w:val="left" w:pos="-720"/>
          <w:tab w:val="left" w:pos="0"/>
        </w:tabs>
        <w:ind w:left="567" w:hanging="567"/>
        <w:rPr>
          <w:rFonts w:cs="Arial"/>
          <w:sz w:val="24"/>
          <w:szCs w:val="24"/>
          <w:highlight w:val="yellow"/>
          <w:lang w:val="en-GB"/>
        </w:rPr>
      </w:pPr>
      <w:r w:rsidRPr="00513FFB">
        <w:rPr>
          <w:rFonts w:cs="Arial"/>
          <w:sz w:val="24"/>
          <w:szCs w:val="24"/>
          <w:highlight w:val="yellow"/>
        </w:rPr>
        <w:t xml:space="preserve">In cases of non-compliance to the conditions set out in this phytosanitary workplan, the importer </w:t>
      </w:r>
      <w:r w:rsidR="00D364BB" w:rsidRPr="00513FFB">
        <w:rPr>
          <w:rFonts w:cs="Arial"/>
          <w:sz w:val="24"/>
          <w:szCs w:val="24"/>
          <w:highlight w:val="yellow"/>
        </w:rPr>
        <w:t>shall be</w:t>
      </w:r>
      <w:r w:rsidRPr="00513FFB">
        <w:rPr>
          <w:rFonts w:cs="Arial"/>
          <w:sz w:val="24"/>
          <w:szCs w:val="24"/>
          <w:highlight w:val="yellow"/>
        </w:rPr>
        <w:t xml:space="preserve"> responsible for all costs relating to disposal, removal or rerouting of the consignment, including costs incurred by the NPPOZA to monitor the action</w:t>
      </w:r>
      <w:r w:rsidRPr="00513FFB">
        <w:rPr>
          <w:rFonts w:cs="Arial"/>
          <w:spacing w:val="-5"/>
          <w:sz w:val="24"/>
          <w:szCs w:val="24"/>
          <w:highlight w:val="yellow"/>
        </w:rPr>
        <w:t xml:space="preserve"> </w:t>
      </w:r>
      <w:r w:rsidRPr="00513FFB">
        <w:rPr>
          <w:rFonts w:cs="Arial"/>
          <w:sz w:val="24"/>
          <w:szCs w:val="24"/>
          <w:highlight w:val="yellow"/>
        </w:rPr>
        <w:t>taken</w:t>
      </w:r>
      <w:r w:rsidR="0063538A" w:rsidRPr="00513FFB">
        <w:rPr>
          <w:rFonts w:cs="Arial"/>
          <w:sz w:val="24"/>
          <w:szCs w:val="24"/>
          <w:highlight w:val="yellow"/>
        </w:rPr>
        <w:t>.</w:t>
      </w:r>
    </w:p>
    <w:p w14:paraId="2E115354" w14:textId="77777777" w:rsidR="006E0905" w:rsidRPr="000949F1" w:rsidRDefault="006E0905" w:rsidP="000949F1">
      <w:pPr>
        <w:tabs>
          <w:tab w:val="left" w:pos="-1134"/>
          <w:tab w:val="left" w:pos="-720"/>
          <w:tab w:val="left" w:pos="0"/>
        </w:tabs>
        <w:rPr>
          <w:rFonts w:cs="Arial"/>
          <w:sz w:val="24"/>
          <w:szCs w:val="24"/>
          <w:lang w:val="en-GB"/>
        </w:rPr>
      </w:pPr>
    </w:p>
    <w:p w14:paraId="6A7AEB3B" w14:textId="1FA5E1F8" w:rsidR="00CA4E4F" w:rsidRPr="00967E6A" w:rsidRDefault="00910119" w:rsidP="00924840">
      <w:pPr>
        <w:pStyle w:val="ListeParagraf"/>
        <w:numPr>
          <w:ilvl w:val="0"/>
          <w:numId w:val="40"/>
        </w:numPr>
        <w:tabs>
          <w:tab w:val="left" w:pos="-1134"/>
          <w:tab w:val="left" w:pos="-720"/>
          <w:tab w:val="left" w:pos="0"/>
        </w:tabs>
        <w:rPr>
          <w:rFonts w:cs="Arial"/>
          <w:sz w:val="24"/>
          <w:szCs w:val="24"/>
          <w:lang w:val="en-GB"/>
        </w:rPr>
      </w:pPr>
      <w:r w:rsidRPr="00910119">
        <w:rPr>
          <w:rFonts w:cs="Arial"/>
          <w:b/>
          <w:sz w:val="24"/>
          <w:szCs w:val="24"/>
        </w:rPr>
        <w:t>OFFICIAL VISITS BY NPPOZA</w:t>
      </w:r>
    </w:p>
    <w:p w14:paraId="13AAFF8A"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34E3E55B" w14:textId="38515578" w:rsidR="00C4204C" w:rsidRPr="00967E6A" w:rsidRDefault="00C4204C" w:rsidP="006E0905">
      <w:pPr>
        <w:pStyle w:val="ListeParagraf"/>
        <w:numPr>
          <w:ilvl w:val="1"/>
          <w:numId w:val="40"/>
        </w:numPr>
        <w:tabs>
          <w:tab w:val="left" w:pos="-1134"/>
          <w:tab w:val="left" w:pos="-720"/>
          <w:tab w:val="left" w:pos="0"/>
          <w:tab w:val="left" w:pos="426"/>
        </w:tabs>
        <w:ind w:left="567" w:hanging="567"/>
        <w:rPr>
          <w:rFonts w:cs="Arial"/>
          <w:sz w:val="24"/>
          <w:szCs w:val="24"/>
          <w:lang w:val="en-GB"/>
        </w:rPr>
      </w:pPr>
      <w:r w:rsidRPr="00967E6A">
        <w:rPr>
          <w:rFonts w:cs="Arial"/>
          <w:sz w:val="24"/>
          <w:szCs w:val="24"/>
        </w:rPr>
        <w:t>After program initiation, when necessary (i.e., in light of any significant changes in pest status and/or detections of quarantine pests on arrival), and agreed by both parties, the NPPOZA may send quarantine experts to Türkiye to conduct on-site inspections. The place, date and agenda of the on-site inspection will be determined by the competent authorities of the parties.</w:t>
      </w:r>
    </w:p>
    <w:p w14:paraId="107B856B" w14:textId="77777777" w:rsidR="00643EEE" w:rsidRPr="00967E6A" w:rsidRDefault="00643EEE" w:rsidP="00967E6A">
      <w:pPr>
        <w:pStyle w:val="ListeParagraf"/>
        <w:tabs>
          <w:tab w:val="left" w:pos="-1134"/>
          <w:tab w:val="left" w:pos="-720"/>
          <w:tab w:val="left" w:pos="0"/>
          <w:tab w:val="left" w:pos="993"/>
        </w:tabs>
        <w:ind w:left="792"/>
        <w:rPr>
          <w:rFonts w:cs="Arial"/>
          <w:sz w:val="24"/>
          <w:szCs w:val="24"/>
          <w:lang w:val="en-GB"/>
        </w:rPr>
      </w:pPr>
    </w:p>
    <w:p w14:paraId="5ECDE196" w14:textId="4A0E9F7B" w:rsidR="00C4204C" w:rsidRDefault="00C4204C" w:rsidP="006E0905">
      <w:pPr>
        <w:pStyle w:val="ListeParagraf"/>
        <w:numPr>
          <w:ilvl w:val="1"/>
          <w:numId w:val="40"/>
        </w:numPr>
        <w:tabs>
          <w:tab w:val="left" w:pos="-1134"/>
          <w:tab w:val="left" w:pos="-720"/>
          <w:tab w:val="left" w:pos="0"/>
          <w:tab w:val="left" w:pos="567"/>
        </w:tabs>
        <w:ind w:hanging="574"/>
        <w:rPr>
          <w:rFonts w:cs="Arial"/>
          <w:sz w:val="24"/>
          <w:szCs w:val="24"/>
          <w:lang w:val="en-GB"/>
        </w:rPr>
      </w:pPr>
      <w:r w:rsidRPr="005F74F6">
        <w:rPr>
          <w:rFonts w:cs="Arial"/>
          <w:sz w:val="24"/>
          <w:szCs w:val="24"/>
          <w:lang w:val="en-GB"/>
        </w:rPr>
        <w:t>Based on the official documents and technical information provided by the NPPO of Türkiye and the report of the South African experts, the NPPOZA and the NPPO of Türkiye may by joint decision of the NPPOZA and the NPPO of Türkiye approve amendments of this program as deemed necessary.</w:t>
      </w:r>
    </w:p>
    <w:p w14:paraId="4169401D" w14:textId="77777777" w:rsidR="00643EEE" w:rsidRPr="00967E6A" w:rsidRDefault="00643EEE" w:rsidP="00967E6A">
      <w:pPr>
        <w:tabs>
          <w:tab w:val="left" w:pos="-1134"/>
          <w:tab w:val="left" w:pos="-720"/>
          <w:tab w:val="left" w:pos="0"/>
          <w:tab w:val="left" w:pos="993"/>
        </w:tabs>
        <w:rPr>
          <w:rFonts w:cs="Arial"/>
          <w:sz w:val="24"/>
          <w:szCs w:val="24"/>
          <w:lang w:val="en-GB"/>
        </w:rPr>
      </w:pPr>
    </w:p>
    <w:p w14:paraId="2FB51C1E" w14:textId="3D508A2F" w:rsidR="00C4204C" w:rsidRPr="00967E6A" w:rsidRDefault="00C4204C"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The expenses for all official visits will be funded by Türkiye, including daily allowance according to prevailing rate.</w:t>
      </w:r>
    </w:p>
    <w:p w14:paraId="61769180" w14:textId="77777777" w:rsidR="00910119" w:rsidRPr="000949F1" w:rsidRDefault="00910119" w:rsidP="006E0905">
      <w:pPr>
        <w:tabs>
          <w:tab w:val="left" w:pos="-1134"/>
          <w:tab w:val="left" w:pos="-720"/>
          <w:tab w:val="left" w:pos="0"/>
          <w:tab w:val="left" w:pos="567"/>
          <w:tab w:val="left" w:pos="993"/>
        </w:tabs>
        <w:rPr>
          <w:rFonts w:cs="Arial"/>
          <w:sz w:val="24"/>
          <w:szCs w:val="24"/>
          <w:lang w:val="en-GB"/>
        </w:rPr>
      </w:pPr>
    </w:p>
    <w:p w14:paraId="05EDA11E" w14:textId="66950BC3" w:rsidR="00C4204C" w:rsidRPr="00967E6A" w:rsidRDefault="00910119" w:rsidP="00924840">
      <w:pPr>
        <w:pStyle w:val="ListeParagraf"/>
        <w:numPr>
          <w:ilvl w:val="0"/>
          <w:numId w:val="40"/>
        </w:numPr>
        <w:tabs>
          <w:tab w:val="left" w:pos="-1134"/>
          <w:tab w:val="left" w:pos="-720"/>
          <w:tab w:val="left" w:pos="0"/>
        </w:tabs>
        <w:rPr>
          <w:rFonts w:cs="Arial"/>
          <w:b/>
          <w:bCs/>
          <w:sz w:val="24"/>
          <w:szCs w:val="24"/>
          <w:lang w:val="en-GB"/>
        </w:rPr>
      </w:pPr>
      <w:r w:rsidRPr="00910119">
        <w:rPr>
          <w:rFonts w:cs="Arial"/>
          <w:b/>
          <w:bCs/>
          <w:sz w:val="24"/>
          <w:szCs w:val="24"/>
        </w:rPr>
        <w:t>RE-INSTATEMENT OF PRODUCTION SITES PREVIOUSLY REJECTED OR SUSPENDED FOR EXPORT TO SOUTH AFRICA</w:t>
      </w:r>
    </w:p>
    <w:p w14:paraId="40205EB8"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0EE8B120" w14:textId="4112FC9F" w:rsidR="00C4204C" w:rsidRPr="00967E6A" w:rsidRDefault="00345F17"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A production site previously rejected or suspended for export to South Africa shall only be re-instated if detailed corrective measures that comply with the requirements set out in this phytosanitary workplan are provided to the NPPOZA.</w:t>
      </w:r>
    </w:p>
    <w:p w14:paraId="1527A905" w14:textId="77777777" w:rsidR="00643EEE" w:rsidRPr="00967E6A" w:rsidRDefault="00643EEE" w:rsidP="00967E6A">
      <w:pPr>
        <w:pStyle w:val="ListeParagraf"/>
        <w:tabs>
          <w:tab w:val="left" w:pos="-1134"/>
          <w:tab w:val="left" w:pos="-720"/>
          <w:tab w:val="left" w:pos="0"/>
          <w:tab w:val="left" w:pos="993"/>
        </w:tabs>
        <w:ind w:left="792"/>
        <w:rPr>
          <w:rFonts w:cs="Arial"/>
          <w:sz w:val="24"/>
          <w:szCs w:val="24"/>
          <w:lang w:val="en-GB"/>
        </w:rPr>
      </w:pPr>
    </w:p>
    <w:p w14:paraId="07E9ED0B" w14:textId="79373C77" w:rsidR="00345F17" w:rsidRPr="00967E6A" w:rsidRDefault="00345F17"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 xml:space="preserve">The NPPO of </w:t>
      </w:r>
      <w:r w:rsidRPr="00967E6A">
        <w:rPr>
          <w:rFonts w:cs="Arial"/>
          <w:iCs/>
          <w:sz w:val="24"/>
          <w:szCs w:val="24"/>
        </w:rPr>
        <w:t xml:space="preserve">Türkiye </w:t>
      </w:r>
      <w:r w:rsidRPr="00967E6A">
        <w:rPr>
          <w:rFonts w:cs="Arial"/>
          <w:sz w:val="24"/>
          <w:szCs w:val="24"/>
        </w:rPr>
        <w:t>shall monitor and approve the re-instatement of the rejected or suspended production site and provide the list and recommendations to the NPPOZA.</w:t>
      </w:r>
    </w:p>
    <w:p w14:paraId="65ED4F1A" w14:textId="77777777" w:rsidR="00643EEE" w:rsidRPr="00967E6A" w:rsidRDefault="00643EEE" w:rsidP="00967E6A">
      <w:pPr>
        <w:tabs>
          <w:tab w:val="left" w:pos="-1134"/>
          <w:tab w:val="left" w:pos="-720"/>
          <w:tab w:val="left" w:pos="0"/>
          <w:tab w:val="left" w:pos="993"/>
        </w:tabs>
        <w:rPr>
          <w:rFonts w:cs="Arial"/>
          <w:sz w:val="24"/>
          <w:szCs w:val="24"/>
          <w:lang w:val="en-GB"/>
        </w:rPr>
      </w:pPr>
    </w:p>
    <w:p w14:paraId="11360D64" w14:textId="2102A09A" w:rsidR="00910119" w:rsidRPr="00A96491" w:rsidRDefault="00345F17"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 xml:space="preserve">The NPPOZA shall assess and approve the list of the re-instated production sites provided, update it on the DALRRD website and notify the NPPO of </w:t>
      </w:r>
      <w:r w:rsidRPr="00967E6A">
        <w:rPr>
          <w:rFonts w:cs="Arial"/>
          <w:iCs/>
          <w:sz w:val="24"/>
          <w:szCs w:val="24"/>
        </w:rPr>
        <w:t>Türkiye</w:t>
      </w:r>
      <w:r w:rsidRPr="00967E6A">
        <w:rPr>
          <w:rFonts w:cs="Arial"/>
          <w:sz w:val="24"/>
          <w:szCs w:val="24"/>
        </w:rPr>
        <w:t xml:space="preserve"> as soon as possible.</w:t>
      </w:r>
    </w:p>
    <w:p w14:paraId="4E377FE3" w14:textId="77777777" w:rsidR="00F1418B" w:rsidRPr="005F74F6" w:rsidRDefault="00F1418B" w:rsidP="00967E6A">
      <w:pPr>
        <w:pStyle w:val="ListeParagraf"/>
        <w:tabs>
          <w:tab w:val="left" w:pos="-1134"/>
          <w:tab w:val="left" w:pos="-720"/>
          <w:tab w:val="left" w:pos="0"/>
          <w:tab w:val="left" w:pos="993"/>
        </w:tabs>
        <w:ind w:left="792"/>
        <w:rPr>
          <w:rFonts w:cs="Arial"/>
          <w:sz w:val="24"/>
          <w:szCs w:val="24"/>
          <w:lang w:val="en-GB"/>
        </w:rPr>
      </w:pPr>
    </w:p>
    <w:p w14:paraId="6CC3AF83" w14:textId="58F133F4" w:rsidR="00C4204C" w:rsidRPr="00967E6A" w:rsidRDefault="00910119" w:rsidP="00924840">
      <w:pPr>
        <w:pStyle w:val="ListeParagraf"/>
        <w:numPr>
          <w:ilvl w:val="0"/>
          <w:numId w:val="40"/>
        </w:numPr>
        <w:tabs>
          <w:tab w:val="left" w:pos="-1134"/>
          <w:tab w:val="left" w:pos="-720"/>
          <w:tab w:val="left" w:pos="0"/>
        </w:tabs>
        <w:rPr>
          <w:rFonts w:cs="Arial"/>
          <w:b/>
          <w:bCs/>
          <w:sz w:val="24"/>
          <w:szCs w:val="24"/>
          <w:lang w:val="en-GB"/>
        </w:rPr>
      </w:pPr>
      <w:r w:rsidRPr="00910119">
        <w:rPr>
          <w:rFonts w:cs="Arial"/>
          <w:b/>
          <w:bCs/>
          <w:sz w:val="24"/>
          <w:szCs w:val="24"/>
        </w:rPr>
        <w:t>IMPLEMENTATION AND DISPUTE SETTLEMENT</w:t>
      </w:r>
    </w:p>
    <w:p w14:paraId="580DF8CD" w14:textId="77777777" w:rsidR="00910119" w:rsidRPr="00967E6A" w:rsidRDefault="00910119" w:rsidP="00967E6A">
      <w:pPr>
        <w:pStyle w:val="ListeParagraf"/>
        <w:tabs>
          <w:tab w:val="left" w:pos="-1134"/>
          <w:tab w:val="left" w:pos="-720"/>
          <w:tab w:val="left" w:pos="0"/>
        </w:tabs>
        <w:ind w:left="360"/>
        <w:rPr>
          <w:rFonts w:cs="Arial"/>
          <w:sz w:val="24"/>
          <w:szCs w:val="24"/>
          <w:lang w:val="en-GB"/>
        </w:rPr>
      </w:pPr>
    </w:p>
    <w:p w14:paraId="2B7821F0" w14:textId="05F9821E" w:rsidR="00345F17" w:rsidRPr="00967E6A" w:rsidRDefault="00345F17" w:rsidP="00F1418B">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 xml:space="preserve">The NPPO of </w:t>
      </w:r>
      <w:r w:rsidRPr="00967E6A">
        <w:rPr>
          <w:rFonts w:cs="Arial"/>
          <w:iCs/>
          <w:sz w:val="24"/>
          <w:szCs w:val="24"/>
        </w:rPr>
        <w:t xml:space="preserve">Türkiye </w:t>
      </w:r>
      <w:r w:rsidRPr="00967E6A">
        <w:rPr>
          <w:rFonts w:cs="Arial"/>
          <w:sz w:val="24"/>
          <w:szCs w:val="24"/>
        </w:rPr>
        <w:t>and the NPPOZA agree to make every effort to settle any dispute arising from the interpretation or implementation of this phytosanitary workplan through bilateral consultation or negotiation.</w:t>
      </w:r>
    </w:p>
    <w:p w14:paraId="08D8AB00" w14:textId="77777777" w:rsidR="00643EEE" w:rsidRPr="00967E6A" w:rsidRDefault="00643EEE" w:rsidP="00967E6A">
      <w:pPr>
        <w:pStyle w:val="ListeParagraf"/>
        <w:tabs>
          <w:tab w:val="left" w:pos="-1134"/>
          <w:tab w:val="left" w:pos="-720"/>
          <w:tab w:val="left" w:pos="0"/>
          <w:tab w:val="left" w:pos="993"/>
        </w:tabs>
        <w:ind w:left="792"/>
        <w:rPr>
          <w:rFonts w:cs="Arial"/>
          <w:sz w:val="24"/>
          <w:szCs w:val="24"/>
          <w:lang w:val="en-GB"/>
        </w:rPr>
      </w:pPr>
    </w:p>
    <w:p w14:paraId="56FA9425" w14:textId="04069934" w:rsidR="00345F17" w:rsidRPr="005F74F6" w:rsidRDefault="00345F17" w:rsidP="006E0905">
      <w:pPr>
        <w:pStyle w:val="ListeParagraf"/>
        <w:numPr>
          <w:ilvl w:val="1"/>
          <w:numId w:val="40"/>
        </w:numPr>
        <w:tabs>
          <w:tab w:val="left" w:pos="-1134"/>
          <w:tab w:val="left" w:pos="-720"/>
          <w:tab w:val="left" w:pos="0"/>
          <w:tab w:val="left" w:pos="993"/>
        </w:tabs>
        <w:ind w:hanging="574"/>
        <w:rPr>
          <w:rFonts w:cs="Arial"/>
          <w:sz w:val="24"/>
          <w:szCs w:val="24"/>
          <w:lang w:val="en-GB"/>
        </w:rPr>
      </w:pPr>
      <w:r w:rsidRPr="00967E6A">
        <w:rPr>
          <w:rFonts w:cs="Arial"/>
          <w:sz w:val="24"/>
          <w:szCs w:val="24"/>
        </w:rPr>
        <w:t>This agreement is subject to review, revision and amendment as necessary.</w:t>
      </w:r>
    </w:p>
    <w:p w14:paraId="77970B07" w14:textId="77777777" w:rsidR="00345F17" w:rsidRPr="00967E6A" w:rsidRDefault="00345F17" w:rsidP="00345F17">
      <w:pPr>
        <w:pStyle w:val="GvdeMetni"/>
        <w:rPr>
          <w:rFonts w:cs="Arial"/>
          <w:b/>
          <w:bCs/>
          <w:sz w:val="24"/>
          <w:szCs w:val="24"/>
          <w:lang w:val="en-US"/>
        </w:rPr>
      </w:pPr>
    </w:p>
    <w:p w14:paraId="6504F69D" w14:textId="4F88105E" w:rsidR="00345F17" w:rsidRDefault="00910119" w:rsidP="00345F17">
      <w:pPr>
        <w:pStyle w:val="GvdeMetni"/>
        <w:rPr>
          <w:rFonts w:cs="Arial"/>
          <w:b/>
          <w:bCs/>
          <w:sz w:val="24"/>
          <w:szCs w:val="24"/>
          <w:lang w:val="en-US"/>
        </w:rPr>
      </w:pPr>
      <w:r w:rsidRPr="00910119">
        <w:rPr>
          <w:rFonts w:cs="Arial"/>
          <w:b/>
          <w:bCs/>
          <w:sz w:val="24"/>
          <w:szCs w:val="24"/>
          <w:lang w:val="en-US"/>
        </w:rPr>
        <w:t>AUTHORIZATION</w:t>
      </w:r>
    </w:p>
    <w:p w14:paraId="74E12431" w14:textId="77777777" w:rsidR="00910119" w:rsidRPr="00967E6A" w:rsidRDefault="00910119" w:rsidP="00345F17">
      <w:pPr>
        <w:pStyle w:val="GvdeMetni"/>
        <w:rPr>
          <w:rFonts w:cs="Arial"/>
          <w:b/>
          <w:bCs/>
          <w:sz w:val="24"/>
          <w:szCs w:val="24"/>
          <w:lang w:val="en-US"/>
        </w:rPr>
      </w:pPr>
    </w:p>
    <w:p w14:paraId="2E1738A5" w14:textId="77777777" w:rsidR="00910119" w:rsidRPr="00967E6A" w:rsidRDefault="00345F17" w:rsidP="006E0905">
      <w:pPr>
        <w:pStyle w:val="GvdeMetni"/>
        <w:numPr>
          <w:ilvl w:val="0"/>
          <w:numId w:val="41"/>
        </w:numPr>
        <w:tabs>
          <w:tab w:val="clear" w:pos="0"/>
          <w:tab w:val="clear" w:pos="453"/>
        </w:tabs>
        <w:ind w:left="567" w:hanging="425"/>
        <w:rPr>
          <w:rFonts w:cs="Arial"/>
          <w:sz w:val="24"/>
          <w:szCs w:val="24"/>
          <w:lang w:val="en-GB"/>
        </w:rPr>
      </w:pPr>
      <w:r w:rsidRPr="00967E6A">
        <w:rPr>
          <w:rFonts w:cs="Arial"/>
          <w:sz w:val="24"/>
          <w:szCs w:val="24"/>
          <w:lang w:val="en-US"/>
        </w:rPr>
        <w:t>The workplan will remain in effect unless rescinded or due to any of the circumstances given above as a cause of such action.  Either the NPPOZA or the NPPO of Türkiye may suggest changes in this workplan for discussion at any time.</w:t>
      </w:r>
    </w:p>
    <w:p w14:paraId="646AA7F6" w14:textId="7D1D9881" w:rsidR="00910119" w:rsidRPr="00967E6A" w:rsidRDefault="00910119" w:rsidP="00967E6A">
      <w:pPr>
        <w:pStyle w:val="GvdeMetni"/>
        <w:tabs>
          <w:tab w:val="clear" w:pos="0"/>
          <w:tab w:val="left" w:pos="364"/>
        </w:tabs>
        <w:ind w:left="364" w:firstLine="70"/>
        <w:rPr>
          <w:rFonts w:cs="Arial"/>
          <w:sz w:val="24"/>
          <w:szCs w:val="24"/>
          <w:lang w:val="en-GB"/>
        </w:rPr>
      </w:pPr>
    </w:p>
    <w:p w14:paraId="270B200B" w14:textId="099641E5" w:rsidR="00345F17" w:rsidRPr="00910119" w:rsidRDefault="00345F17" w:rsidP="006E0905">
      <w:pPr>
        <w:pStyle w:val="GvdeMetni"/>
        <w:numPr>
          <w:ilvl w:val="0"/>
          <w:numId w:val="41"/>
        </w:numPr>
        <w:tabs>
          <w:tab w:val="clear" w:pos="0"/>
          <w:tab w:val="clear" w:pos="453"/>
          <w:tab w:val="left" w:pos="709"/>
        </w:tabs>
        <w:ind w:left="567" w:hanging="426"/>
        <w:rPr>
          <w:rFonts w:cs="Arial"/>
          <w:sz w:val="24"/>
          <w:szCs w:val="24"/>
          <w:lang w:val="en-GB"/>
        </w:rPr>
      </w:pPr>
      <w:r w:rsidRPr="00967E6A">
        <w:rPr>
          <w:rFonts w:cs="Arial"/>
          <w:sz w:val="24"/>
          <w:szCs w:val="24"/>
          <w:lang w:val="en-US"/>
        </w:rPr>
        <w:t>The NPPOZA reserves the right to suspend or change (in this workplan with the NPPO of Türkiye) the requirements for the importation of cherry fruit from Türkiye to South Africa in the event that South Africa’s phytosanitary requirements are not met.</w:t>
      </w:r>
    </w:p>
    <w:p w14:paraId="772636AF" w14:textId="15B6E3CE" w:rsidR="00670828" w:rsidRPr="005F74F6" w:rsidRDefault="00C3034B" w:rsidP="00E51D8D">
      <w:pPr>
        <w:pStyle w:val="GvdeMetni"/>
        <w:rPr>
          <w:rFonts w:cs="Arial"/>
          <w:b/>
          <w:sz w:val="24"/>
          <w:szCs w:val="24"/>
        </w:rPr>
      </w:pPr>
      <w:r w:rsidRPr="005F74F6">
        <w:rPr>
          <w:rFonts w:cs="Arial"/>
          <w:b/>
          <w:sz w:val="24"/>
          <w:szCs w:val="24"/>
        </w:rPr>
        <w:br w:type="column"/>
      </w:r>
      <w:commentRangeStart w:id="10"/>
      <w:r w:rsidR="00BF3719" w:rsidRPr="00513FFB">
        <w:rPr>
          <w:rFonts w:cs="Arial"/>
          <w:b/>
          <w:sz w:val="24"/>
          <w:szCs w:val="24"/>
          <w:highlight w:val="yellow"/>
        </w:rPr>
        <w:lastRenderedPageBreak/>
        <w:t>Annex</w:t>
      </w:r>
      <w:r w:rsidR="00EF2634" w:rsidRPr="00513FFB">
        <w:rPr>
          <w:rFonts w:cs="Arial"/>
          <w:b/>
          <w:sz w:val="24"/>
          <w:szCs w:val="24"/>
          <w:highlight w:val="yellow"/>
          <w:lang w:val="en-ZA"/>
        </w:rPr>
        <w:t>ure</w:t>
      </w:r>
      <w:r w:rsidR="00BF3719" w:rsidRPr="00513FFB">
        <w:rPr>
          <w:rFonts w:cs="Arial"/>
          <w:sz w:val="24"/>
          <w:szCs w:val="24"/>
          <w:highlight w:val="yellow"/>
        </w:rPr>
        <w:t xml:space="preserve"> </w:t>
      </w:r>
      <w:r w:rsidR="00BF3719" w:rsidRPr="00513FFB">
        <w:rPr>
          <w:rFonts w:cs="Arial"/>
          <w:b/>
          <w:sz w:val="24"/>
          <w:szCs w:val="24"/>
          <w:highlight w:val="yellow"/>
        </w:rPr>
        <w:t>1</w:t>
      </w:r>
      <w:r w:rsidR="00BF3719" w:rsidRPr="00513FFB">
        <w:rPr>
          <w:rFonts w:cs="Arial"/>
          <w:sz w:val="24"/>
          <w:szCs w:val="24"/>
          <w:highlight w:val="yellow"/>
        </w:rPr>
        <w:t xml:space="preserve">: </w:t>
      </w:r>
      <w:r w:rsidR="00767106" w:rsidRPr="00513FFB">
        <w:rPr>
          <w:rFonts w:cs="Arial"/>
          <w:b/>
          <w:sz w:val="24"/>
          <w:szCs w:val="24"/>
          <w:highlight w:val="yellow"/>
        </w:rPr>
        <w:t>Quarantine pests of concern to South Africa, present in Türkiye</w:t>
      </w:r>
      <w:commentRangeEnd w:id="10"/>
      <w:r w:rsidR="00C8730E">
        <w:rPr>
          <w:rStyle w:val="AklamaBavurusu"/>
          <w:lang w:val="en-US"/>
        </w:rPr>
        <w:commentReference w:id="10"/>
      </w:r>
    </w:p>
    <w:p w14:paraId="100CC08D" w14:textId="77777777" w:rsidR="006F7BD5" w:rsidRPr="005F74F6" w:rsidRDefault="006F7BD5">
      <w:pPr>
        <w:pStyle w:val="GvdeMetni"/>
        <w:rPr>
          <w:rFonts w:cs="Arial"/>
          <w:b/>
          <w:sz w:val="24"/>
          <w:szCs w:val="24"/>
        </w:rPr>
      </w:pPr>
    </w:p>
    <w:p w14:paraId="7A95177A" w14:textId="111946E2" w:rsidR="004E69FF" w:rsidRPr="005F74F6" w:rsidRDefault="00DA6B6C">
      <w:pPr>
        <w:tabs>
          <w:tab w:val="left" w:pos="1701"/>
        </w:tabs>
        <w:autoSpaceDE w:val="0"/>
        <w:autoSpaceDN w:val="0"/>
        <w:adjustRightInd w:val="0"/>
        <w:rPr>
          <w:rFonts w:cs="Arial"/>
          <w:b/>
          <w:bCs/>
          <w:iCs/>
          <w:sz w:val="24"/>
          <w:szCs w:val="24"/>
          <w:lang w:val="en-GB"/>
        </w:rPr>
      </w:pPr>
      <w:r w:rsidRPr="005F74F6">
        <w:rPr>
          <w:rFonts w:cs="Arial"/>
          <w:b/>
          <w:bCs/>
          <w:iCs/>
          <w:sz w:val="24"/>
          <w:szCs w:val="24"/>
          <w:lang w:val="en-GB"/>
        </w:rPr>
        <w:t>Fungi</w:t>
      </w:r>
    </w:p>
    <w:p w14:paraId="44B29729" w14:textId="79850FDD" w:rsidR="00A067DD" w:rsidRPr="005F74F6" w:rsidRDefault="00DA6B6C">
      <w:pPr>
        <w:tabs>
          <w:tab w:val="left" w:pos="1701"/>
        </w:tabs>
        <w:autoSpaceDE w:val="0"/>
        <w:autoSpaceDN w:val="0"/>
        <w:adjustRightInd w:val="0"/>
        <w:rPr>
          <w:rFonts w:cs="Arial"/>
          <w:i/>
          <w:sz w:val="24"/>
          <w:szCs w:val="24"/>
          <w:lang w:val="en-GB"/>
        </w:rPr>
      </w:pPr>
      <w:r w:rsidRPr="005F74F6">
        <w:rPr>
          <w:rFonts w:cs="Arial"/>
          <w:i/>
          <w:sz w:val="24"/>
          <w:szCs w:val="24"/>
          <w:lang w:val="en-GB"/>
        </w:rPr>
        <w:t>Monilinia fructicola</w:t>
      </w:r>
    </w:p>
    <w:p w14:paraId="15BE0A3D" w14:textId="3D9FED47" w:rsidR="003C10CE" w:rsidRPr="005F74F6" w:rsidRDefault="003C10CE">
      <w:pPr>
        <w:tabs>
          <w:tab w:val="left" w:pos="1701"/>
        </w:tabs>
        <w:autoSpaceDE w:val="0"/>
        <w:autoSpaceDN w:val="0"/>
        <w:adjustRightInd w:val="0"/>
        <w:rPr>
          <w:rFonts w:cs="Arial"/>
          <w:i/>
          <w:sz w:val="24"/>
          <w:szCs w:val="24"/>
          <w:lang w:val="en-GB"/>
        </w:rPr>
      </w:pPr>
      <w:r w:rsidRPr="005F74F6">
        <w:rPr>
          <w:rFonts w:cs="Arial"/>
          <w:bCs/>
          <w:i/>
          <w:sz w:val="24"/>
          <w:szCs w:val="24"/>
        </w:rPr>
        <w:t>Monilinia fructigena</w:t>
      </w:r>
    </w:p>
    <w:p w14:paraId="4AD722B5" w14:textId="77777777" w:rsidR="0094496B" w:rsidRPr="007D22F5" w:rsidRDefault="0094496B">
      <w:pPr>
        <w:tabs>
          <w:tab w:val="left" w:pos="1701"/>
        </w:tabs>
        <w:autoSpaceDE w:val="0"/>
        <w:autoSpaceDN w:val="0"/>
        <w:adjustRightInd w:val="0"/>
        <w:rPr>
          <w:rFonts w:cs="Arial"/>
          <w:iCs/>
          <w:sz w:val="24"/>
          <w:szCs w:val="24"/>
          <w:lang w:val="en-GB"/>
        </w:rPr>
      </w:pPr>
    </w:p>
    <w:p w14:paraId="011DDC68" w14:textId="5B804741" w:rsidR="0094496B" w:rsidRPr="005F74F6" w:rsidRDefault="0094496B">
      <w:pPr>
        <w:tabs>
          <w:tab w:val="left" w:pos="1701"/>
        </w:tabs>
        <w:autoSpaceDE w:val="0"/>
        <w:autoSpaceDN w:val="0"/>
        <w:adjustRightInd w:val="0"/>
        <w:rPr>
          <w:rFonts w:cs="Arial"/>
          <w:b/>
          <w:bCs/>
          <w:iCs/>
          <w:sz w:val="24"/>
          <w:szCs w:val="24"/>
          <w:lang w:val="en-GB"/>
        </w:rPr>
      </w:pPr>
      <w:r w:rsidRPr="005F74F6">
        <w:rPr>
          <w:rFonts w:cs="Arial"/>
          <w:b/>
          <w:bCs/>
          <w:iCs/>
          <w:sz w:val="24"/>
          <w:szCs w:val="24"/>
          <w:lang w:val="en-GB"/>
        </w:rPr>
        <w:t>Mites</w:t>
      </w:r>
    </w:p>
    <w:p w14:paraId="4BC6FB27" w14:textId="77777777" w:rsidR="006C5DFA" w:rsidRPr="005F74F6" w:rsidRDefault="006C5DFA" w:rsidP="006C5DFA">
      <w:pPr>
        <w:widowControl w:val="0"/>
        <w:rPr>
          <w:rFonts w:eastAsia="SimSun" w:cs="Arial"/>
          <w:i/>
          <w:kern w:val="2"/>
          <w:sz w:val="24"/>
          <w:szCs w:val="24"/>
          <w:lang w:eastAsia="zh-CN"/>
        </w:rPr>
      </w:pPr>
      <w:r w:rsidRPr="005F74F6">
        <w:rPr>
          <w:rFonts w:eastAsia="SimSun" w:cs="Arial"/>
          <w:i/>
          <w:kern w:val="2"/>
          <w:sz w:val="24"/>
          <w:szCs w:val="24"/>
          <w:lang w:eastAsia="zh-CN"/>
        </w:rPr>
        <w:t>Amphitetranychus viennensis</w:t>
      </w:r>
    </w:p>
    <w:p w14:paraId="2B93784C" w14:textId="7A23756A" w:rsidR="00FB3959" w:rsidRPr="00BB4ECF" w:rsidRDefault="00FB3959">
      <w:pPr>
        <w:tabs>
          <w:tab w:val="left" w:pos="1701"/>
        </w:tabs>
        <w:autoSpaceDE w:val="0"/>
        <w:autoSpaceDN w:val="0"/>
        <w:adjustRightInd w:val="0"/>
        <w:rPr>
          <w:rFonts w:eastAsia="SimSun" w:cs="Arial"/>
          <w:i/>
          <w:kern w:val="2"/>
          <w:sz w:val="24"/>
          <w:szCs w:val="24"/>
          <w:lang w:eastAsia="zh-CN"/>
        </w:rPr>
      </w:pPr>
      <w:r w:rsidRPr="00BB4ECF">
        <w:rPr>
          <w:rFonts w:eastAsia="SimSun" w:cs="Arial"/>
          <w:i/>
          <w:kern w:val="2"/>
          <w:sz w:val="24"/>
          <w:szCs w:val="24"/>
          <w:lang w:eastAsia="zh-CN"/>
        </w:rPr>
        <w:t>Eotetranychus pruni</w:t>
      </w:r>
    </w:p>
    <w:p w14:paraId="1B0CDFAC" w14:textId="77777777" w:rsidR="0094496B" w:rsidRPr="005F74F6" w:rsidRDefault="0094496B">
      <w:pPr>
        <w:tabs>
          <w:tab w:val="left" w:pos="1701"/>
        </w:tabs>
        <w:autoSpaceDE w:val="0"/>
        <w:autoSpaceDN w:val="0"/>
        <w:adjustRightInd w:val="0"/>
        <w:rPr>
          <w:rFonts w:cs="Arial"/>
          <w:b/>
          <w:bCs/>
          <w:iCs/>
          <w:sz w:val="24"/>
          <w:szCs w:val="24"/>
          <w:lang w:val="en-GB"/>
        </w:rPr>
      </w:pPr>
    </w:p>
    <w:p w14:paraId="36E3CAF3" w14:textId="3136E96D" w:rsidR="00DA6B6C" w:rsidRPr="005F74F6" w:rsidRDefault="00DA6B6C">
      <w:pPr>
        <w:tabs>
          <w:tab w:val="left" w:pos="1701"/>
        </w:tabs>
        <w:autoSpaceDE w:val="0"/>
        <w:autoSpaceDN w:val="0"/>
        <w:adjustRightInd w:val="0"/>
        <w:rPr>
          <w:rFonts w:cs="Arial"/>
          <w:b/>
          <w:bCs/>
          <w:iCs/>
          <w:sz w:val="24"/>
          <w:szCs w:val="24"/>
          <w:lang w:val="en-GB"/>
        </w:rPr>
      </w:pPr>
      <w:r w:rsidRPr="005F74F6">
        <w:rPr>
          <w:rFonts w:cs="Arial"/>
          <w:b/>
          <w:bCs/>
          <w:iCs/>
          <w:sz w:val="24"/>
          <w:szCs w:val="24"/>
          <w:lang w:val="en-GB"/>
        </w:rPr>
        <w:t>Insects</w:t>
      </w:r>
    </w:p>
    <w:p w14:paraId="2F1F0178" w14:textId="179B2E5B" w:rsidR="00C370AC" w:rsidRPr="00F815D5" w:rsidRDefault="00C370AC">
      <w:pPr>
        <w:tabs>
          <w:tab w:val="left" w:pos="1701"/>
        </w:tabs>
        <w:autoSpaceDE w:val="0"/>
        <w:autoSpaceDN w:val="0"/>
        <w:adjustRightInd w:val="0"/>
        <w:rPr>
          <w:rFonts w:cs="Arial"/>
          <w:i/>
          <w:sz w:val="24"/>
          <w:szCs w:val="24"/>
          <w:lang w:val="en-GB"/>
        </w:rPr>
      </w:pPr>
      <w:r w:rsidRPr="00F815D5">
        <w:rPr>
          <w:rFonts w:eastAsia="SimSun" w:cs="Arial"/>
          <w:i/>
          <w:kern w:val="2"/>
          <w:sz w:val="24"/>
          <w:szCs w:val="24"/>
          <w:lang w:eastAsia="zh-CN"/>
        </w:rPr>
        <w:t>Archips podanus</w:t>
      </w:r>
    </w:p>
    <w:p w14:paraId="2ECC99E3" w14:textId="6FF4858D" w:rsidR="00DA6B6C" w:rsidRDefault="001A7390">
      <w:pPr>
        <w:tabs>
          <w:tab w:val="left" w:pos="1701"/>
        </w:tabs>
        <w:autoSpaceDE w:val="0"/>
        <w:autoSpaceDN w:val="0"/>
        <w:adjustRightInd w:val="0"/>
        <w:rPr>
          <w:rFonts w:cs="Arial"/>
          <w:i/>
          <w:sz w:val="24"/>
          <w:szCs w:val="24"/>
          <w:lang w:val="en-GB"/>
        </w:rPr>
      </w:pPr>
      <w:r w:rsidRPr="005F74F6">
        <w:rPr>
          <w:rFonts w:cs="Arial"/>
          <w:i/>
          <w:sz w:val="24"/>
          <w:szCs w:val="24"/>
          <w:lang w:val="en-GB"/>
        </w:rPr>
        <w:t>Diaspidiotus ostreaeformis</w:t>
      </w:r>
    </w:p>
    <w:p w14:paraId="2EFE08C0" w14:textId="600780C2" w:rsidR="006C5DFA" w:rsidRPr="005F74F6" w:rsidRDefault="006C5DFA">
      <w:pPr>
        <w:tabs>
          <w:tab w:val="left" w:pos="1701"/>
        </w:tabs>
        <w:autoSpaceDE w:val="0"/>
        <w:autoSpaceDN w:val="0"/>
        <w:adjustRightInd w:val="0"/>
        <w:rPr>
          <w:rFonts w:cs="Arial"/>
          <w:i/>
          <w:sz w:val="24"/>
          <w:szCs w:val="24"/>
          <w:lang w:val="en-GB"/>
        </w:rPr>
      </w:pPr>
      <w:r w:rsidRPr="005F74F6">
        <w:rPr>
          <w:rFonts w:eastAsia="SimSun" w:cs="Arial"/>
          <w:i/>
          <w:kern w:val="2"/>
          <w:sz w:val="24"/>
          <w:szCs w:val="24"/>
          <w:lang w:eastAsia="zh-CN"/>
        </w:rPr>
        <w:t>Grapholita funebrana</w:t>
      </w:r>
    </w:p>
    <w:p w14:paraId="4BFC9360" w14:textId="77777777" w:rsidR="001A7390" w:rsidRPr="005F74F6" w:rsidRDefault="001A7390" w:rsidP="001A7390">
      <w:pPr>
        <w:autoSpaceDE w:val="0"/>
        <w:autoSpaceDN w:val="0"/>
        <w:adjustRightInd w:val="0"/>
        <w:rPr>
          <w:rFonts w:cs="Arial"/>
          <w:bCs/>
          <w:i/>
          <w:iCs/>
          <w:sz w:val="24"/>
          <w:szCs w:val="24"/>
        </w:rPr>
      </w:pPr>
      <w:r w:rsidRPr="005F74F6">
        <w:rPr>
          <w:rFonts w:cs="Arial"/>
          <w:bCs/>
          <w:i/>
          <w:iCs/>
          <w:sz w:val="24"/>
          <w:szCs w:val="24"/>
        </w:rPr>
        <w:t>Lobesia botrana</w:t>
      </w:r>
    </w:p>
    <w:p w14:paraId="5B35BC2C" w14:textId="04ED3ADB" w:rsidR="00B50E78" w:rsidRPr="005E4881" w:rsidRDefault="00B50E78" w:rsidP="005D11AC">
      <w:pPr>
        <w:autoSpaceDE w:val="0"/>
        <w:autoSpaceDN w:val="0"/>
        <w:adjustRightInd w:val="0"/>
        <w:rPr>
          <w:rFonts w:cs="Arial"/>
          <w:i/>
          <w:iCs/>
          <w:sz w:val="24"/>
          <w:szCs w:val="24"/>
        </w:rPr>
      </w:pPr>
      <w:r w:rsidRPr="005E4881">
        <w:rPr>
          <w:rFonts w:eastAsia="SimSun" w:cs="Arial"/>
          <w:i/>
          <w:kern w:val="2"/>
          <w:sz w:val="24"/>
          <w:szCs w:val="24"/>
          <w:lang w:eastAsia="zh-CN"/>
        </w:rPr>
        <w:t>Pseudococcus comstocki</w:t>
      </w:r>
    </w:p>
    <w:p w14:paraId="7BC78E13" w14:textId="5A77A69A" w:rsidR="004474A3" w:rsidRDefault="005D11AC" w:rsidP="005D11AC">
      <w:pPr>
        <w:autoSpaceDE w:val="0"/>
        <w:autoSpaceDN w:val="0"/>
        <w:adjustRightInd w:val="0"/>
        <w:rPr>
          <w:rFonts w:cs="Arial"/>
          <w:i/>
          <w:iCs/>
          <w:sz w:val="24"/>
          <w:szCs w:val="24"/>
        </w:rPr>
      </w:pPr>
      <w:r w:rsidRPr="005E4881">
        <w:rPr>
          <w:rFonts w:cs="Arial"/>
          <w:i/>
          <w:iCs/>
          <w:sz w:val="24"/>
          <w:szCs w:val="24"/>
        </w:rPr>
        <w:t>Rhagoletis cerasi</w:t>
      </w:r>
    </w:p>
    <w:p w14:paraId="05CDBC50" w14:textId="77777777" w:rsidR="00DA692A" w:rsidRDefault="00DA692A" w:rsidP="005D11AC">
      <w:pPr>
        <w:autoSpaceDE w:val="0"/>
        <w:autoSpaceDN w:val="0"/>
        <w:adjustRightInd w:val="0"/>
        <w:rPr>
          <w:rFonts w:cs="Arial"/>
          <w:i/>
          <w:iCs/>
          <w:sz w:val="24"/>
          <w:szCs w:val="24"/>
        </w:rPr>
      </w:pPr>
    </w:p>
    <w:p w14:paraId="0D0A31B3" w14:textId="77777777" w:rsidR="00DA692A" w:rsidRPr="005E4881" w:rsidRDefault="00DA692A" w:rsidP="005D11AC">
      <w:pPr>
        <w:autoSpaceDE w:val="0"/>
        <w:autoSpaceDN w:val="0"/>
        <w:adjustRightInd w:val="0"/>
        <w:rPr>
          <w:rFonts w:cs="Arial"/>
          <w:i/>
          <w:iCs/>
          <w:sz w:val="24"/>
          <w:szCs w:val="24"/>
        </w:rPr>
      </w:pPr>
    </w:p>
    <w:p w14:paraId="093A3F8C" w14:textId="10117BC6" w:rsidR="00F14250" w:rsidRPr="005F74F6" w:rsidRDefault="00E63746" w:rsidP="0076192F">
      <w:pPr>
        <w:pStyle w:val="GvdeMetni"/>
        <w:tabs>
          <w:tab w:val="left" w:pos="1701"/>
        </w:tabs>
        <w:rPr>
          <w:rFonts w:cs="Arial"/>
          <w:b/>
          <w:sz w:val="24"/>
          <w:szCs w:val="24"/>
        </w:rPr>
      </w:pPr>
      <w:r w:rsidRPr="005F74F6">
        <w:rPr>
          <w:rFonts w:cs="Arial"/>
          <w:b/>
          <w:bCs/>
          <w:snapToGrid w:val="0"/>
          <w:sz w:val="24"/>
          <w:szCs w:val="24"/>
          <w:lang w:val="en-ZA"/>
        </w:rPr>
        <w:t>Annex</w:t>
      </w:r>
      <w:r w:rsidR="00EF2634" w:rsidRPr="005F74F6">
        <w:rPr>
          <w:rFonts w:cs="Arial"/>
          <w:b/>
          <w:bCs/>
          <w:snapToGrid w:val="0"/>
          <w:sz w:val="24"/>
          <w:szCs w:val="24"/>
          <w:lang w:val="en-ZA"/>
        </w:rPr>
        <w:t>ure</w:t>
      </w:r>
      <w:r w:rsidRPr="005F74F6">
        <w:rPr>
          <w:rFonts w:cs="Arial"/>
          <w:b/>
          <w:bCs/>
          <w:snapToGrid w:val="0"/>
          <w:sz w:val="24"/>
          <w:szCs w:val="24"/>
          <w:lang w:val="en-ZA"/>
        </w:rPr>
        <w:t xml:space="preserve"> </w:t>
      </w:r>
      <w:r w:rsidR="00BF500D" w:rsidRPr="005F74F6">
        <w:rPr>
          <w:rFonts w:cs="Arial"/>
          <w:b/>
          <w:bCs/>
          <w:snapToGrid w:val="0"/>
          <w:sz w:val="24"/>
          <w:szCs w:val="24"/>
          <w:lang w:val="en-GB"/>
        </w:rPr>
        <w:t>2</w:t>
      </w:r>
      <w:r w:rsidR="00F14250" w:rsidRPr="005F74F6">
        <w:rPr>
          <w:rFonts w:cs="Arial"/>
          <w:b/>
          <w:bCs/>
          <w:snapToGrid w:val="0"/>
          <w:sz w:val="24"/>
          <w:szCs w:val="24"/>
        </w:rPr>
        <w:t>:</w:t>
      </w:r>
      <w:r w:rsidR="00F14250" w:rsidRPr="005F74F6">
        <w:rPr>
          <w:rFonts w:cs="Arial"/>
          <w:b/>
          <w:iCs/>
          <w:snapToGrid w:val="0"/>
          <w:sz w:val="24"/>
          <w:szCs w:val="24"/>
        </w:rPr>
        <w:t xml:space="preserve"> </w:t>
      </w:r>
      <w:r w:rsidR="00110E6A" w:rsidRPr="005F74F6">
        <w:rPr>
          <w:rFonts w:cs="Arial"/>
          <w:b/>
          <w:iCs/>
          <w:snapToGrid w:val="0"/>
          <w:sz w:val="24"/>
          <w:szCs w:val="24"/>
        </w:rPr>
        <w:t>MARKING REQUIREMENTS</w:t>
      </w:r>
    </w:p>
    <w:p w14:paraId="1AA4899F" w14:textId="77777777" w:rsidR="00F14250" w:rsidRPr="005F74F6" w:rsidRDefault="00F14250" w:rsidP="003F0222">
      <w:pPr>
        <w:rPr>
          <w:rFonts w:cs="Arial"/>
          <w:sz w:val="24"/>
          <w:szCs w:val="24"/>
        </w:rPr>
      </w:pPr>
    </w:p>
    <w:p w14:paraId="35404F3C" w14:textId="77777777" w:rsidR="00F66E5E" w:rsidRPr="005F74F6" w:rsidRDefault="00F66E5E" w:rsidP="003F022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2"/>
      </w:tblGrid>
      <w:tr w:rsidR="00B04799" w:rsidRPr="00967E6A" w14:paraId="17D5F739" w14:textId="77777777" w:rsidTr="0078156B">
        <w:trPr>
          <w:trHeight w:val="1274"/>
        </w:trPr>
        <w:tc>
          <w:tcPr>
            <w:tcW w:w="8022" w:type="dxa"/>
          </w:tcPr>
          <w:p w14:paraId="5231E8FA" w14:textId="77777777" w:rsidR="00B04799" w:rsidRPr="005F74F6" w:rsidRDefault="00B04799" w:rsidP="00E77C95">
            <w:pPr>
              <w:adjustRightInd w:val="0"/>
              <w:snapToGrid w:val="0"/>
              <w:rPr>
                <w:rFonts w:cs="Arial"/>
                <w:b/>
                <w:snapToGrid w:val="0"/>
                <w:sz w:val="24"/>
                <w:szCs w:val="24"/>
              </w:rPr>
            </w:pPr>
            <w:r w:rsidRPr="005F74F6">
              <w:rPr>
                <w:rFonts w:cs="Arial"/>
                <w:b/>
                <w:snapToGrid w:val="0"/>
                <w:sz w:val="24"/>
                <w:szCs w:val="24"/>
              </w:rPr>
              <w:t>Country of origin</w:t>
            </w:r>
          </w:p>
          <w:p w14:paraId="5FC39E34" w14:textId="77777777" w:rsidR="00B04799" w:rsidRPr="005F74F6" w:rsidRDefault="00B04799" w:rsidP="00E77C95">
            <w:pPr>
              <w:adjustRightInd w:val="0"/>
              <w:snapToGrid w:val="0"/>
              <w:rPr>
                <w:rFonts w:cs="Arial"/>
                <w:b/>
                <w:snapToGrid w:val="0"/>
                <w:sz w:val="24"/>
                <w:szCs w:val="24"/>
              </w:rPr>
            </w:pPr>
            <w:r w:rsidRPr="005F74F6">
              <w:rPr>
                <w:rFonts w:cs="Arial"/>
                <w:b/>
                <w:snapToGrid w:val="0"/>
                <w:sz w:val="24"/>
                <w:szCs w:val="24"/>
              </w:rPr>
              <w:t>Production Site name or its registration number/code</w:t>
            </w:r>
          </w:p>
          <w:p w14:paraId="6E99137E" w14:textId="77777777" w:rsidR="00B04799" w:rsidRPr="005F74F6" w:rsidRDefault="00B04799" w:rsidP="00E77C95">
            <w:pPr>
              <w:adjustRightInd w:val="0"/>
              <w:snapToGrid w:val="0"/>
              <w:rPr>
                <w:rFonts w:cs="Arial"/>
                <w:b/>
                <w:snapToGrid w:val="0"/>
                <w:sz w:val="24"/>
                <w:szCs w:val="24"/>
              </w:rPr>
            </w:pPr>
            <w:r w:rsidRPr="005F74F6">
              <w:rPr>
                <w:rFonts w:cs="Arial"/>
                <w:b/>
                <w:snapToGrid w:val="0"/>
                <w:sz w:val="24"/>
                <w:szCs w:val="24"/>
              </w:rPr>
              <w:t>Packing facility name or its registration number/code</w:t>
            </w:r>
          </w:p>
          <w:p w14:paraId="018DCA7A" w14:textId="77777777" w:rsidR="004E3720" w:rsidRPr="005F74F6" w:rsidRDefault="004E3720" w:rsidP="00E77C95">
            <w:pPr>
              <w:adjustRightInd w:val="0"/>
              <w:snapToGrid w:val="0"/>
              <w:rPr>
                <w:rFonts w:cs="Arial"/>
                <w:b/>
                <w:snapToGrid w:val="0"/>
                <w:sz w:val="24"/>
                <w:szCs w:val="24"/>
              </w:rPr>
            </w:pPr>
            <w:r w:rsidRPr="005F74F6">
              <w:rPr>
                <w:rFonts w:cs="Arial"/>
                <w:b/>
                <w:snapToGrid w:val="0"/>
                <w:sz w:val="24"/>
                <w:szCs w:val="24"/>
              </w:rPr>
              <w:t>Storage facility name or its registration number/code</w:t>
            </w:r>
          </w:p>
          <w:p w14:paraId="06C6E899" w14:textId="77777777" w:rsidR="00B04799" w:rsidRPr="005F74F6" w:rsidRDefault="00B04799" w:rsidP="00F51C18">
            <w:pPr>
              <w:rPr>
                <w:rFonts w:cs="Arial"/>
                <w:b/>
                <w:bCs/>
                <w:snapToGrid w:val="0"/>
                <w:sz w:val="24"/>
                <w:szCs w:val="24"/>
              </w:rPr>
            </w:pPr>
          </w:p>
        </w:tc>
      </w:tr>
      <w:tr w:rsidR="00B04799" w:rsidRPr="00967E6A" w14:paraId="1105C9FD" w14:textId="77777777" w:rsidTr="0078156B">
        <w:trPr>
          <w:trHeight w:val="1028"/>
        </w:trPr>
        <w:tc>
          <w:tcPr>
            <w:tcW w:w="8022" w:type="dxa"/>
          </w:tcPr>
          <w:p w14:paraId="0679FDAF" w14:textId="77777777" w:rsidR="00B04799" w:rsidRPr="005F74F6" w:rsidRDefault="00B04799" w:rsidP="0076192F">
            <w:pPr>
              <w:adjustRightInd w:val="0"/>
              <w:snapToGrid w:val="0"/>
              <w:rPr>
                <w:rFonts w:cs="Arial"/>
                <w:b/>
                <w:snapToGrid w:val="0"/>
                <w:sz w:val="24"/>
                <w:szCs w:val="24"/>
              </w:rPr>
            </w:pPr>
          </w:p>
        </w:tc>
      </w:tr>
      <w:tr w:rsidR="00B04799" w:rsidRPr="00967E6A" w14:paraId="303D2136" w14:textId="77777777" w:rsidTr="0078156B">
        <w:trPr>
          <w:trHeight w:val="461"/>
        </w:trPr>
        <w:tc>
          <w:tcPr>
            <w:tcW w:w="8022" w:type="dxa"/>
          </w:tcPr>
          <w:p w14:paraId="2622B738" w14:textId="77777777" w:rsidR="00B04799" w:rsidRPr="005F74F6" w:rsidRDefault="00B04799" w:rsidP="0076192F">
            <w:pPr>
              <w:adjustRightInd w:val="0"/>
              <w:snapToGrid w:val="0"/>
              <w:rPr>
                <w:rFonts w:cs="Arial"/>
                <w:b/>
                <w:bCs/>
                <w:snapToGrid w:val="0"/>
                <w:sz w:val="24"/>
                <w:szCs w:val="24"/>
              </w:rPr>
            </w:pPr>
          </w:p>
          <w:p w14:paraId="1CDB9DB0" w14:textId="77777777" w:rsidR="00B04799" w:rsidRPr="005F74F6" w:rsidRDefault="00B04799" w:rsidP="0076192F">
            <w:pPr>
              <w:adjustRightInd w:val="0"/>
              <w:snapToGrid w:val="0"/>
              <w:rPr>
                <w:rFonts w:cs="Arial"/>
                <w:b/>
                <w:snapToGrid w:val="0"/>
                <w:sz w:val="24"/>
                <w:szCs w:val="24"/>
              </w:rPr>
            </w:pPr>
            <w:r w:rsidRPr="005F74F6">
              <w:rPr>
                <w:rFonts w:cs="Arial"/>
                <w:b/>
                <w:bCs/>
                <w:snapToGrid w:val="0"/>
                <w:sz w:val="24"/>
                <w:szCs w:val="24"/>
              </w:rPr>
              <w:t>For the Republic of South Africa</w:t>
            </w:r>
          </w:p>
        </w:tc>
      </w:tr>
    </w:tbl>
    <w:p w14:paraId="342FD7E7" w14:textId="77777777" w:rsidR="00B04799" w:rsidRPr="005F74F6" w:rsidRDefault="00B04799" w:rsidP="003F0222">
      <w:pPr>
        <w:rPr>
          <w:rFonts w:cs="Arial"/>
          <w:sz w:val="24"/>
          <w:szCs w:val="24"/>
        </w:rPr>
      </w:pPr>
    </w:p>
    <w:p w14:paraId="2A7A971B" w14:textId="77777777" w:rsidR="00B04799" w:rsidRPr="005F74F6" w:rsidRDefault="00B04799" w:rsidP="003F0222">
      <w:pPr>
        <w:rPr>
          <w:rFonts w:cs="Arial"/>
          <w:sz w:val="24"/>
          <w:szCs w:val="24"/>
        </w:rPr>
      </w:pPr>
    </w:p>
    <w:p w14:paraId="3C03A6A6" w14:textId="77777777" w:rsidR="00B04799" w:rsidRPr="005F74F6" w:rsidRDefault="00B04799" w:rsidP="00E77C95">
      <w:pPr>
        <w:rPr>
          <w:rFonts w:cs="Arial"/>
          <w:sz w:val="24"/>
          <w:szCs w:val="24"/>
        </w:rPr>
      </w:pPr>
    </w:p>
    <w:p w14:paraId="3A69D526" w14:textId="77777777" w:rsidR="00E3287B" w:rsidRPr="005F74F6" w:rsidRDefault="00E3287B" w:rsidP="00E77C95">
      <w:pPr>
        <w:pStyle w:val="GvdeMetni"/>
        <w:rPr>
          <w:rFonts w:cs="Arial"/>
          <w:b/>
          <w:sz w:val="24"/>
          <w:szCs w:val="24"/>
          <w:lang w:val="en-GB"/>
        </w:rPr>
      </w:pPr>
      <w:bookmarkStart w:id="11" w:name="page3"/>
      <w:bookmarkStart w:id="12" w:name="page5"/>
      <w:bookmarkEnd w:id="11"/>
      <w:bookmarkEnd w:id="12"/>
    </w:p>
    <w:p w14:paraId="0922F8A3" w14:textId="77777777" w:rsidR="00E3287B" w:rsidRPr="005F74F6" w:rsidRDefault="00E3287B" w:rsidP="00E77C95">
      <w:pPr>
        <w:pStyle w:val="GvdeMetni"/>
        <w:rPr>
          <w:rFonts w:cs="Arial"/>
          <w:b/>
          <w:sz w:val="24"/>
          <w:szCs w:val="24"/>
          <w:lang w:val="en-GB"/>
        </w:rPr>
      </w:pPr>
    </w:p>
    <w:p w14:paraId="1DA932EC" w14:textId="77777777" w:rsidR="00E3287B" w:rsidRPr="005F74F6" w:rsidRDefault="00E3287B" w:rsidP="00E77C95">
      <w:pPr>
        <w:pStyle w:val="GvdeMetni"/>
        <w:rPr>
          <w:rFonts w:cs="Arial"/>
          <w:b/>
          <w:sz w:val="24"/>
          <w:szCs w:val="24"/>
          <w:lang w:val="en-GB"/>
        </w:rPr>
      </w:pPr>
    </w:p>
    <w:p w14:paraId="3ECB669F" w14:textId="77777777" w:rsidR="0049430C" w:rsidRPr="00967E6A" w:rsidRDefault="0049430C" w:rsidP="002E2186">
      <w:pPr>
        <w:rPr>
          <w:rFonts w:cs="Arial"/>
          <w:b/>
          <w:bCs/>
          <w:sz w:val="24"/>
          <w:szCs w:val="24"/>
        </w:rPr>
      </w:pPr>
    </w:p>
    <w:p w14:paraId="7A767C81" w14:textId="77777777" w:rsidR="0049430C" w:rsidRPr="00967E6A" w:rsidRDefault="0049430C" w:rsidP="0049430C">
      <w:pPr>
        <w:rPr>
          <w:rFonts w:cs="Arial"/>
          <w:sz w:val="24"/>
          <w:szCs w:val="24"/>
        </w:rPr>
      </w:pPr>
    </w:p>
    <w:p w14:paraId="645C193D" w14:textId="77777777" w:rsidR="0049430C" w:rsidRPr="00967E6A" w:rsidRDefault="0049430C" w:rsidP="0049430C">
      <w:pPr>
        <w:rPr>
          <w:rFonts w:cs="Arial"/>
          <w:sz w:val="24"/>
          <w:szCs w:val="24"/>
        </w:rPr>
      </w:pPr>
    </w:p>
    <w:p w14:paraId="28D8C949" w14:textId="77777777" w:rsidR="0049430C" w:rsidRPr="00967E6A" w:rsidRDefault="0049430C" w:rsidP="0049430C">
      <w:pPr>
        <w:rPr>
          <w:rFonts w:cs="Arial"/>
          <w:sz w:val="24"/>
          <w:szCs w:val="24"/>
        </w:rPr>
      </w:pPr>
    </w:p>
    <w:p w14:paraId="0BC3E2BC" w14:textId="77777777" w:rsidR="0049430C" w:rsidRPr="00967E6A" w:rsidRDefault="0049430C" w:rsidP="0049430C">
      <w:pPr>
        <w:rPr>
          <w:rFonts w:cs="Arial"/>
          <w:sz w:val="24"/>
          <w:szCs w:val="24"/>
        </w:rPr>
      </w:pPr>
    </w:p>
    <w:p w14:paraId="0117A5E0" w14:textId="77777777" w:rsidR="0049430C" w:rsidRPr="00967E6A" w:rsidRDefault="0049430C" w:rsidP="0049430C">
      <w:pPr>
        <w:rPr>
          <w:rFonts w:cs="Arial"/>
          <w:sz w:val="24"/>
          <w:szCs w:val="24"/>
        </w:rPr>
      </w:pPr>
    </w:p>
    <w:p w14:paraId="446FFE21" w14:textId="77777777" w:rsidR="0049430C" w:rsidRPr="00967E6A" w:rsidRDefault="0049430C" w:rsidP="0049430C">
      <w:pPr>
        <w:rPr>
          <w:rFonts w:cs="Arial"/>
          <w:sz w:val="24"/>
          <w:szCs w:val="24"/>
        </w:rPr>
      </w:pPr>
    </w:p>
    <w:p w14:paraId="7E5E1DA2" w14:textId="77777777" w:rsidR="0049430C" w:rsidRPr="00967E6A" w:rsidRDefault="0049430C" w:rsidP="002E2186">
      <w:pPr>
        <w:rPr>
          <w:rFonts w:cs="Arial"/>
          <w:b/>
          <w:bCs/>
          <w:sz w:val="24"/>
          <w:szCs w:val="24"/>
        </w:rPr>
      </w:pPr>
    </w:p>
    <w:p w14:paraId="5474B1CC" w14:textId="77777777" w:rsidR="0049430C" w:rsidRPr="00967E6A" w:rsidRDefault="0049430C" w:rsidP="002E2186">
      <w:pPr>
        <w:rPr>
          <w:rFonts w:cs="Arial"/>
          <w:b/>
          <w:bCs/>
          <w:sz w:val="24"/>
          <w:szCs w:val="24"/>
        </w:rPr>
      </w:pPr>
    </w:p>
    <w:p w14:paraId="5131F47B" w14:textId="10DDFE08" w:rsidR="0076192F" w:rsidRPr="005F74F6" w:rsidRDefault="0076192F" w:rsidP="0076192F">
      <w:pPr>
        <w:pStyle w:val="GvdeMetni"/>
        <w:rPr>
          <w:rFonts w:cs="Arial"/>
          <w:sz w:val="24"/>
          <w:szCs w:val="24"/>
        </w:rPr>
      </w:pPr>
      <w:r w:rsidRPr="005F74F6">
        <w:rPr>
          <w:rFonts w:cs="Arial"/>
          <w:b/>
          <w:sz w:val="24"/>
          <w:szCs w:val="24"/>
        </w:rPr>
        <w:t xml:space="preserve">Addendum </w:t>
      </w:r>
      <w:r w:rsidRPr="005F74F6">
        <w:rPr>
          <w:rFonts w:cs="Arial"/>
          <w:b/>
          <w:sz w:val="24"/>
          <w:szCs w:val="24"/>
          <w:lang w:val="en-GB"/>
        </w:rPr>
        <w:t>A</w:t>
      </w:r>
      <w:r w:rsidRPr="005F74F6">
        <w:rPr>
          <w:rFonts w:cs="Arial"/>
          <w:b/>
          <w:sz w:val="24"/>
          <w:szCs w:val="24"/>
        </w:rPr>
        <w:t xml:space="preserve">: </w:t>
      </w:r>
      <w:r w:rsidRPr="005F74F6">
        <w:rPr>
          <w:rFonts w:cs="Arial"/>
          <w:b/>
          <w:sz w:val="24"/>
          <w:szCs w:val="24"/>
          <w:lang w:val="en-ZA"/>
        </w:rPr>
        <w:t>N</w:t>
      </w:r>
      <w:r w:rsidRPr="005F74F6">
        <w:rPr>
          <w:rFonts w:cs="Arial"/>
          <w:b/>
          <w:sz w:val="24"/>
          <w:szCs w:val="24"/>
        </w:rPr>
        <w:t xml:space="preserve">ational quarantine pest list of </w:t>
      </w:r>
      <w:r w:rsidRPr="005F74F6">
        <w:rPr>
          <w:rFonts w:cs="Arial"/>
          <w:b/>
          <w:i/>
          <w:sz w:val="24"/>
          <w:szCs w:val="24"/>
          <w:lang w:val="en-ZA"/>
        </w:rPr>
        <w:t>Prunus</w:t>
      </w:r>
      <w:r w:rsidRPr="005F74F6">
        <w:rPr>
          <w:rFonts w:cs="Arial"/>
          <w:b/>
          <w:sz w:val="24"/>
          <w:szCs w:val="24"/>
          <w:lang w:val="en-ZA"/>
        </w:rPr>
        <w:t xml:space="preserve"> </w:t>
      </w:r>
      <w:r w:rsidRPr="005F74F6">
        <w:rPr>
          <w:rFonts w:cs="Arial"/>
          <w:b/>
          <w:i/>
          <w:sz w:val="24"/>
          <w:szCs w:val="24"/>
          <w:lang w:val="en-ZA"/>
        </w:rPr>
        <w:t>avium</w:t>
      </w:r>
      <w:r w:rsidRPr="005F74F6">
        <w:rPr>
          <w:rFonts w:cs="Arial"/>
          <w:b/>
          <w:sz w:val="24"/>
          <w:szCs w:val="24"/>
          <w:lang w:val="en-ZA"/>
        </w:rPr>
        <w:t xml:space="preserve"> (sweet Cherry) and </w:t>
      </w:r>
      <w:r w:rsidRPr="005F74F6">
        <w:rPr>
          <w:rFonts w:cs="Arial"/>
          <w:b/>
          <w:i/>
          <w:sz w:val="24"/>
          <w:szCs w:val="24"/>
          <w:lang w:val="en-ZA"/>
        </w:rPr>
        <w:t>Prunus</w:t>
      </w:r>
      <w:r w:rsidRPr="005F74F6">
        <w:rPr>
          <w:rFonts w:cs="Arial"/>
          <w:b/>
          <w:sz w:val="24"/>
          <w:szCs w:val="24"/>
          <w:lang w:val="en-ZA"/>
        </w:rPr>
        <w:t xml:space="preserve"> </w:t>
      </w:r>
      <w:r w:rsidRPr="005F74F6">
        <w:rPr>
          <w:rFonts w:cs="Arial"/>
          <w:b/>
          <w:i/>
          <w:sz w:val="24"/>
          <w:szCs w:val="24"/>
          <w:lang w:val="en-ZA"/>
        </w:rPr>
        <w:t xml:space="preserve">cerasus </w:t>
      </w:r>
      <w:r w:rsidRPr="005F74F6">
        <w:rPr>
          <w:rFonts w:cs="Arial"/>
          <w:b/>
          <w:sz w:val="24"/>
          <w:szCs w:val="24"/>
          <w:lang w:val="en-ZA"/>
        </w:rPr>
        <w:t xml:space="preserve">(sour Cherry) </w:t>
      </w:r>
      <w:r w:rsidRPr="005F74F6">
        <w:rPr>
          <w:rFonts w:cs="Arial"/>
          <w:b/>
          <w:sz w:val="24"/>
          <w:szCs w:val="24"/>
        </w:rPr>
        <w:t>fruit</w:t>
      </w:r>
      <w:r w:rsidRPr="005F74F6">
        <w:rPr>
          <w:rFonts w:cs="Arial"/>
          <w:b/>
          <w:i/>
          <w:sz w:val="24"/>
          <w:szCs w:val="24"/>
        </w:rPr>
        <w:t xml:space="preserve"> </w:t>
      </w:r>
      <w:r w:rsidRPr="005F74F6">
        <w:rPr>
          <w:rFonts w:cs="Arial"/>
          <w:b/>
          <w:sz w:val="24"/>
          <w:szCs w:val="24"/>
        </w:rPr>
        <w:t>for South Africa</w:t>
      </w:r>
    </w:p>
    <w:p w14:paraId="047CE8DB" w14:textId="77777777" w:rsidR="0076192F" w:rsidRPr="005F74F6" w:rsidRDefault="0076192F" w:rsidP="0076192F">
      <w:pPr>
        <w:rPr>
          <w:rFonts w:cs="Arial"/>
          <w:bCs/>
          <w:sz w:val="24"/>
          <w:szCs w:val="24"/>
        </w:rPr>
      </w:pPr>
    </w:p>
    <w:p w14:paraId="509552ED" w14:textId="77777777" w:rsidR="001B4078" w:rsidRPr="005F74F6" w:rsidRDefault="001B4078" w:rsidP="001B4078">
      <w:pPr>
        <w:widowControl w:val="0"/>
        <w:rPr>
          <w:rFonts w:eastAsia="SimSun" w:cs="Arial"/>
          <w:b/>
          <w:bCs/>
          <w:kern w:val="2"/>
          <w:sz w:val="24"/>
          <w:szCs w:val="24"/>
          <w:lang w:eastAsia="zh-CN"/>
        </w:rPr>
      </w:pPr>
      <w:r w:rsidRPr="005F74F6">
        <w:rPr>
          <w:rFonts w:eastAsia="SimSun" w:cs="Arial"/>
          <w:b/>
          <w:bCs/>
          <w:kern w:val="2"/>
          <w:sz w:val="24"/>
          <w:szCs w:val="24"/>
          <w:lang w:eastAsia="zh-CN"/>
        </w:rPr>
        <w:t>Virus:</w:t>
      </w:r>
      <w:r w:rsidRPr="005F74F6">
        <w:rPr>
          <w:rFonts w:eastAsia="SimSun" w:cs="Arial"/>
          <w:b/>
          <w:bCs/>
          <w:kern w:val="2"/>
          <w:sz w:val="24"/>
          <w:szCs w:val="24"/>
          <w:lang w:eastAsia="zh-CN"/>
        </w:rPr>
        <w:tab/>
      </w:r>
      <w:r w:rsidRPr="005F74F6">
        <w:rPr>
          <w:rFonts w:eastAsia="SimSun" w:cs="Arial"/>
          <w:b/>
          <w:bCs/>
          <w:kern w:val="2"/>
          <w:sz w:val="24"/>
          <w:szCs w:val="24"/>
          <w:lang w:eastAsia="zh-CN"/>
        </w:rPr>
        <w:tab/>
      </w:r>
    </w:p>
    <w:p w14:paraId="0B9B31C1" w14:textId="77777777" w:rsidR="001B4078" w:rsidRPr="005F74F6" w:rsidRDefault="001B4078" w:rsidP="001B4078">
      <w:pPr>
        <w:widowControl w:val="0"/>
        <w:rPr>
          <w:rFonts w:eastAsia="SimSun" w:cs="Arial"/>
          <w:i/>
          <w:iCs/>
          <w:kern w:val="2"/>
          <w:sz w:val="24"/>
          <w:szCs w:val="24"/>
          <w:lang w:eastAsia="zh-CN"/>
        </w:rPr>
      </w:pPr>
      <w:r w:rsidRPr="005F74F6">
        <w:rPr>
          <w:rFonts w:eastAsia="SimSun" w:cs="Arial"/>
          <w:i/>
          <w:iCs/>
          <w:kern w:val="2"/>
          <w:sz w:val="24"/>
          <w:szCs w:val="24"/>
          <w:lang w:eastAsia="zh-CN"/>
        </w:rPr>
        <w:lastRenderedPageBreak/>
        <w:t>Plum pox virus</w:t>
      </w:r>
    </w:p>
    <w:p w14:paraId="5BD082EB" w14:textId="77777777" w:rsidR="001B4078" w:rsidRPr="005F74F6" w:rsidRDefault="001B4078" w:rsidP="001B4078">
      <w:pPr>
        <w:widowControl w:val="0"/>
        <w:rPr>
          <w:rFonts w:eastAsia="SimSun" w:cs="Arial"/>
          <w:i/>
          <w:iCs/>
          <w:kern w:val="2"/>
          <w:sz w:val="24"/>
          <w:szCs w:val="24"/>
          <w:lang w:eastAsia="zh-CN"/>
        </w:rPr>
      </w:pPr>
    </w:p>
    <w:p w14:paraId="693B47FC" w14:textId="77777777" w:rsidR="001B4078" w:rsidRPr="005F74F6" w:rsidRDefault="001B4078" w:rsidP="001B4078">
      <w:pPr>
        <w:widowControl w:val="0"/>
        <w:rPr>
          <w:rFonts w:eastAsia="SimSun" w:cs="Arial"/>
          <w:b/>
          <w:bCs/>
          <w:kern w:val="2"/>
          <w:sz w:val="24"/>
          <w:szCs w:val="24"/>
          <w:lang w:eastAsia="zh-CN"/>
        </w:rPr>
      </w:pPr>
      <w:r w:rsidRPr="005F74F6">
        <w:rPr>
          <w:rFonts w:eastAsia="SimSun" w:cs="Arial"/>
          <w:b/>
          <w:bCs/>
          <w:kern w:val="2"/>
          <w:sz w:val="24"/>
          <w:szCs w:val="24"/>
          <w:lang w:eastAsia="zh-CN"/>
        </w:rPr>
        <w:t>Fungi:</w:t>
      </w:r>
    </w:p>
    <w:p w14:paraId="22458DDA"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Alternaria cerasidanica</w:t>
      </w:r>
    </w:p>
    <w:p w14:paraId="615FAEF9"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Apiognomonia erythrostoma</w:t>
      </w:r>
    </w:p>
    <w:p w14:paraId="2EC86AF0"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Cladosporium xylophilum</w:t>
      </w:r>
    </w:p>
    <w:p w14:paraId="59BB42EA"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Colletotrichum aenigma</w:t>
      </w:r>
    </w:p>
    <w:p w14:paraId="00030106"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Diaporthe perniciosa</w:t>
      </w:r>
    </w:p>
    <w:p w14:paraId="0E4AF9E1"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Lambertella pruni</w:t>
      </w:r>
    </w:p>
    <w:p w14:paraId="6D60F724"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Microstroma tonellianum</w:t>
      </w:r>
    </w:p>
    <w:p w14:paraId="3BF615E7"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fructicola</w:t>
      </w:r>
    </w:p>
    <w:p w14:paraId="6AB31DDA"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fructigena</w:t>
      </w:r>
    </w:p>
    <w:p w14:paraId="748D135A"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padi</w:t>
      </w:r>
    </w:p>
    <w:p w14:paraId="632C57C2"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seaveri</w:t>
      </w:r>
    </w:p>
    <w:p w14:paraId="372F9541"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Mucor piriformis</w:t>
      </w:r>
    </w:p>
    <w:p w14:paraId="377DA80B"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Neonectria ditissima</w:t>
      </w:r>
    </w:p>
    <w:p w14:paraId="6AA48822"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Phytophthora syringae</w:t>
      </w:r>
    </w:p>
    <w:p w14:paraId="45076DE6"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Phytophthora rosacearum</w:t>
      </w:r>
    </w:p>
    <w:p w14:paraId="490FD976"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Podosphaera clandestina var. clandestina</w:t>
      </w:r>
    </w:p>
    <w:p w14:paraId="00165398"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Ramularia mali</w:t>
      </w:r>
    </w:p>
    <w:p w14:paraId="7391ABE2"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Taphrina communis</w:t>
      </w:r>
    </w:p>
    <w:p w14:paraId="367BE9C0"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Taphrina wiesneri</w:t>
      </w:r>
    </w:p>
    <w:p w14:paraId="4AC33A8C"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Thekopsora areolata</w:t>
      </w:r>
    </w:p>
    <w:p w14:paraId="3EA9F7DB"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Tranzschelia japonica</w:t>
      </w:r>
    </w:p>
    <w:p w14:paraId="19967516"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Valsaria insitiva</w:t>
      </w:r>
    </w:p>
    <w:p w14:paraId="3C168F61" w14:textId="77777777" w:rsidR="001B4078" w:rsidRPr="005F74F6" w:rsidRDefault="001B4078" w:rsidP="001B407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Venturia cerasi</w:t>
      </w:r>
    </w:p>
    <w:p w14:paraId="48875388" w14:textId="77777777" w:rsidR="001B4078" w:rsidRPr="005F74F6" w:rsidRDefault="001B4078" w:rsidP="001B4078">
      <w:pPr>
        <w:widowControl w:val="0"/>
        <w:rPr>
          <w:rFonts w:eastAsia="SimSun" w:cs="Arial"/>
          <w:i/>
          <w:iCs/>
          <w:kern w:val="2"/>
          <w:sz w:val="24"/>
          <w:szCs w:val="24"/>
          <w:lang w:val="en-ZA" w:eastAsia="zh-CN"/>
        </w:rPr>
      </w:pPr>
    </w:p>
    <w:p w14:paraId="0A9C5357" w14:textId="77777777" w:rsidR="001B4078" w:rsidRPr="005F74F6" w:rsidRDefault="001B4078" w:rsidP="001B4078">
      <w:pPr>
        <w:widowControl w:val="0"/>
        <w:rPr>
          <w:rFonts w:eastAsia="SimSun" w:cs="Arial"/>
          <w:b/>
          <w:bCs/>
          <w:kern w:val="2"/>
          <w:sz w:val="24"/>
          <w:szCs w:val="24"/>
          <w:lang w:val="en-ZA" w:eastAsia="zh-CN"/>
        </w:rPr>
      </w:pPr>
      <w:r w:rsidRPr="005F74F6">
        <w:rPr>
          <w:rFonts w:eastAsia="SimSun" w:cs="Arial"/>
          <w:b/>
          <w:bCs/>
          <w:kern w:val="2"/>
          <w:sz w:val="24"/>
          <w:szCs w:val="24"/>
          <w:lang w:val="en-ZA" w:eastAsia="zh-CN"/>
        </w:rPr>
        <w:t>Mites:</w:t>
      </w:r>
    </w:p>
    <w:p w14:paraId="2A35D64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Amphitetranychus viennensis</w:t>
      </w:r>
    </w:p>
    <w:p w14:paraId="6E6AE318"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Eotetranychus rubiphilus</w:t>
      </w:r>
    </w:p>
    <w:p w14:paraId="1597067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Eotetranychus pruni</w:t>
      </w:r>
    </w:p>
    <w:p w14:paraId="5DE072C6"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Eotetranychus uncatus</w:t>
      </w:r>
    </w:p>
    <w:p w14:paraId="06A00AD2"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Tetranychus mcdanieli </w:t>
      </w:r>
    </w:p>
    <w:p w14:paraId="44CBDB8D"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Tetranychus pacificus</w:t>
      </w:r>
    </w:p>
    <w:p w14:paraId="5BB29214" w14:textId="77777777" w:rsidR="001B4078" w:rsidRPr="005F74F6" w:rsidRDefault="001B4078" w:rsidP="001B4078">
      <w:pPr>
        <w:widowControl w:val="0"/>
        <w:rPr>
          <w:rFonts w:eastAsia="SimSun" w:cs="Arial"/>
          <w:i/>
          <w:kern w:val="2"/>
          <w:sz w:val="24"/>
          <w:szCs w:val="24"/>
          <w:lang w:eastAsia="zh-CN"/>
        </w:rPr>
      </w:pPr>
    </w:p>
    <w:p w14:paraId="6C9AEBA5" w14:textId="77777777" w:rsidR="001B4078" w:rsidRPr="005F74F6" w:rsidRDefault="001B4078" w:rsidP="001B4078">
      <w:pPr>
        <w:widowControl w:val="0"/>
        <w:rPr>
          <w:rFonts w:eastAsia="SimSun" w:cs="Arial"/>
          <w:b/>
          <w:bCs/>
          <w:iCs/>
          <w:kern w:val="2"/>
          <w:sz w:val="24"/>
          <w:szCs w:val="24"/>
          <w:lang w:eastAsia="zh-CN"/>
        </w:rPr>
      </w:pPr>
      <w:r w:rsidRPr="005F74F6">
        <w:rPr>
          <w:rFonts w:eastAsia="SimSun" w:cs="Arial"/>
          <w:b/>
          <w:bCs/>
          <w:iCs/>
          <w:kern w:val="2"/>
          <w:sz w:val="24"/>
          <w:szCs w:val="24"/>
          <w:lang w:eastAsia="zh-CN"/>
        </w:rPr>
        <w:t>Insects:</w:t>
      </w:r>
    </w:p>
    <w:p w14:paraId="0E4F05B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Acrobasis tricolorella</w:t>
      </w:r>
    </w:p>
    <w:p w14:paraId="089BF39D"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Adoxophyes orana</w:t>
      </w:r>
    </w:p>
    <w:p w14:paraId="61DD7A3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Aleurodicus dispersus</w:t>
      </w:r>
    </w:p>
    <w:p w14:paraId="08A77CC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Anthonomus consors </w:t>
      </w:r>
    </w:p>
    <w:p w14:paraId="1C6BD456"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Anthonomus quadrigibbus </w:t>
      </w:r>
    </w:p>
    <w:p w14:paraId="6FBDB77D"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Anthonomus rectirostris</w:t>
      </w:r>
    </w:p>
    <w:p w14:paraId="5C3524DA"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Apolygus lucorum</w:t>
      </w:r>
    </w:p>
    <w:p w14:paraId="7DD3B581"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Archips podanus</w:t>
      </w:r>
    </w:p>
    <w:p w14:paraId="3DE70EC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Archips rosana</w:t>
      </w:r>
    </w:p>
    <w:p w14:paraId="54FC897C" w14:textId="0B7BADB6" w:rsidR="00D763D7" w:rsidRPr="00BB1AB5" w:rsidRDefault="00D763D7" w:rsidP="001B4078">
      <w:pPr>
        <w:widowControl w:val="0"/>
        <w:rPr>
          <w:rFonts w:eastAsia="SimSun" w:cs="Arial"/>
          <w:i/>
          <w:kern w:val="2"/>
          <w:sz w:val="24"/>
          <w:szCs w:val="24"/>
          <w:lang w:eastAsia="zh-CN"/>
        </w:rPr>
      </w:pPr>
      <w:r w:rsidRPr="00BB1AB5">
        <w:rPr>
          <w:rFonts w:eastAsia="SimSun" w:cs="Arial"/>
          <w:i/>
          <w:kern w:val="2"/>
          <w:sz w:val="24"/>
          <w:szCs w:val="24"/>
          <w:lang w:eastAsia="zh-CN"/>
        </w:rPr>
        <w:t>Argyresthia conjugella</w:t>
      </w:r>
    </w:p>
    <w:p w14:paraId="642F888A"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Bactrocera correcta</w:t>
      </w:r>
    </w:p>
    <w:p w14:paraId="0E960D92"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Bactrocera dorsalis</w:t>
      </w:r>
    </w:p>
    <w:p w14:paraId="2D93620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Bactrocera tryoni</w:t>
      </w:r>
    </w:p>
    <w:p w14:paraId="0A252F31"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Ceroplastes japonicus</w:t>
      </w:r>
    </w:p>
    <w:p w14:paraId="4F90338E" w14:textId="1D4A9D74"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Chinavia hilaris </w:t>
      </w:r>
    </w:p>
    <w:p w14:paraId="6A16B6B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Chionaspis furfura</w:t>
      </w:r>
    </w:p>
    <w:p w14:paraId="170CF06D" w14:textId="488A953B" w:rsidR="00D763D7" w:rsidRPr="00FD122F" w:rsidRDefault="00D763D7" w:rsidP="001B4078">
      <w:pPr>
        <w:widowControl w:val="0"/>
        <w:rPr>
          <w:rFonts w:eastAsia="SimSun" w:cs="Arial"/>
          <w:i/>
          <w:kern w:val="2"/>
          <w:sz w:val="24"/>
          <w:szCs w:val="24"/>
          <w:lang w:eastAsia="zh-CN"/>
        </w:rPr>
      </w:pPr>
      <w:r w:rsidRPr="00FD122F">
        <w:rPr>
          <w:rFonts w:eastAsia="SimSun" w:cs="Arial"/>
          <w:i/>
          <w:kern w:val="2"/>
          <w:sz w:val="24"/>
          <w:szCs w:val="24"/>
          <w:lang w:eastAsia="zh-CN"/>
        </w:rPr>
        <w:lastRenderedPageBreak/>
        <w:t>Chlidaspis asiatica</w:t>
      </w:r>
    </w:p>
    <w:p w14:paraId="046D3692"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Choristoneura rosaceana</w:t>
      </w:r>
    </w:p>
    <w:p w14:paraId="6CD34492"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Conotrachelus nenuphar</w:t>
      </w:r>
    </w:p>
    <w:p w14:paraId="7FFA8474"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Diaspidiotus juglansregiae</w:t>
      </w:r>
    </w:p>
    <w:p w14:paraId="48B85A3D"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Diaspidiotus ostreaeformis</w:t>
      </w:r>
    </w:p>
    <w:p w14:paraId="636AB8FD"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Diaspidiotus prunorum</w:t>
      </w:r>
    </w:p>
    <w:p w14:paraId="298A5FC1"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Epidiaspis leperii</w:t>
      </w:r>
    </w:p>
    <w:p w14:paraId="3C8843E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Epiphyas postvittana</w:t>
      </w:r>
    </w:p>
    <w:p w14:paraId="52A2F2FA"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Euzophera bigella</w:t>
      </w:r>
    </w:p>
    <w:p w14:paraId="505041C7" w14:textId="05655E40"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Frankliniella australis </w:t>
      </w:r>
    </w:p>
    <w:p w14:paraId="31F84AC8"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Frankliniella tritici</w:t>
      </w:r>
    </w:p>
    <w:p w14:paraId="1D59AC2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Grapholita funebrana </w:t>
      </w:r>
    </w:p>
    <w:p w14:paraId="142F2C2B" w14:textId="77777777" w:rsidR="001B4078" w:rsidRPr="00FD122F" w:rsidRDefault="001B4078" w:rsidP="001B4078">
      <w:pPr>
        <w:widowControl w:val="0"/>
        <w:rPr>
          <w:rFonts w:eastAsia="SimSun" w:cs="Arial"/>
          <w:i/>
          <w:kern w:val="2"/>
          <w:sz w:val="24"/>
          <w:szCs w:val="24"/>
          <w:lang w:eastAsia="zh-CN"/>
        </w:rPr>
      </w:pPr>
      <w:r w:rsidRPr="00FD122F">
        <w:rPr>
          <w:rFonts w:eastAsia="SimSun" w:cs="Arial"/>
          <w:i/>
          <w:kern w:val="2"/>
          <w:sz w:val="24"/>
          <w:szCs w:val="24"/>
          <w:lang w:eastAsia="zh-CN"/>
        </w:rPr>
        <w:t xml:space="preserve">Grapholita lobarzewskii </w:t>
      </w:r>
      <w:r w:rsidRPr="00FD122F">
        <w:rPr>
          <w:rFonts w:eastAsia="SimSun" w:cs="Arial"/>
          <w:i/>
          <w:kern w:val="2"/>
          <w:sz w:val="24"/>
          <w:szCs w:val="24"/>
          <w:lang w:eastAsia="zh-CN"/>
        </w:rPr>
        <w:tab/>
      </w:r>
      <w:r w:rsidRPr="00FD122F">
        <w:rPr>
          <w:rFonts w:eastAsia="SimSun" w:cs="Arial"/>
          <w:i/>
          <w:kern w:val="2"/>
          <w:sz w:val="24"/>
          <w:szCs w:val="24"/>
          <w:lang w:eastAsia="zh-CN"/>
        </w:rPr>
        <w:tab/>
      </w:r>
    </w:p>
    <w:p w14:paraId="70BE1DB9"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Grapholita packardi </w:t>
      </w:r>
    </w:p>
    <w:p w14:paraId="48873393"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Grapholita prunivora</w:t>
      </w:r>
    </w:p>
    <w:p w14:paraId="05D26180"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Halyomorpha halys</w:t>
      </w:r>
    </w:p>
    <w:p w14:paraId="72F32FD5" w14:textId="1CDD61F8"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Homalodisca vitripennis </w:t>
      </w:r>
    </w:p>
    <w:p w14:paraId="30F72B5D" w14:textId="77777777" w:rsidR="004D0E7B" w:rsidRPr="005F74F6" w:rsidRDefault="004D0E7B"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Lepidosaphes malicola </w:t>
      </w:r>
    </w:p>
    <w:p w14:paraId="15474C61" w14:textId="77777777" w:rsidR="004D0E7B" w:rsidRPr="00FD122F" w:rsidRDefault="004D0E7B" w:rsidP="001B4078">
      <w:pPr>
        <w:widowControl w:val="0"/>
        <w:rPr>
          <w:rFonts w:eastAsia="SimSun" w:cs="Arial"/>
          <w:i/>
          <w:kern w:val="2"/>
          <w:sz w:val="24"/>
          <w:szCs w:val="24"/>
          <w:lang w:eastAsia="zh-CN"/>
        </w:rPr>
      </w:pPr>
      <w:r w:rsidRPr="00FD122F">
        <w:rPr>
          <w:rFonts w:eastAsia="SimSun" w:cs="Arial"/>
          <w:i/>
          <w:kern w:val="2"/>
          <w:sz w:val="24"/>
          <w:szCs w:val="24"/>
          <w:lang w:eastAsia="zh-CN"/>
        </w:rPr>
        <w:t>Leptocoris rubrolineatus</w:t>
      </w:r>
    </w:p>
    <w:p w14:paraId="6B49E48D" w14:textId="77777777" w:rsidR="004D0E7B" w:rsidRPr="005F74F6" w:rsidRDefault="004D0E7B"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Leucoptera malifoliella </w:t>
      </w:r>
    </w:p>
    <w:p w14:paraId="0CD1E1B9" w14:textId="77777777" w:rsidR="004D0E7B" w:rsidRPr="005F74F6" w:rsidRDefault="004D0E7B" w:rsidP="001B4078">
      <w:pPr>
        <w:widowControl w:val="0"/>
        <w:rPr>
          <w:rFonts w:eastAsia="SimSun" w:cs="Arial"/>
          <w:i/>
          <w:kern w:val="2"/>
          <w:sz w:val="24"/>
          <w:szCs w:val="24"/>
          <w:lang w:eastAsia="zh-CN"/>
        </w:rPr>
      </w:pPr>
      <w:r w:rsidRPr="005F74F6">
        <w:rPr>
          <w:rFonts w:eastAsia="SimSun" w:cs="Arial"/>
          <w:i/>
          <w:kern w:val="2"/>
          <w:sz w:val="24"/>
          <w:szCs w:val="24"/>
          <w:lang w:eastAsia="zh-CN"/>
        </w:rPr>
        <w:t>Lobesia botrana</w:t>
      </w:r>
    </w:p>
    <w:p w14:paraId="582DC2A9"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Mercetaspis halli</w:t>
      </w:r>
    </w:p>
    <w:p w14:paraId="6E91A25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Monosteira unicostata</w:t>
      </w:r>
    </w:p>
    <w:p w14:paraId="640EA2D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Naupactus xanthographus</w:t>
      </w:r>
    </w:p>
    <w:p w14:paraId="208B442B"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Pandemis cerasana</w:t>
      </w:r>
    </w:p>
    <w:p w14:paraId="19C2E277"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Parabemisia myricae</w:t>
      </w:r>
    </w:p>
    <w:p w14:paraId="6476B596"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Parlatoria oleae</w:t>
      </w:r>
    </w:p>
    <w:p w14:paraId="39212AD6"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Phenacoccus aceris</w:t>
      </w:r>
    </w:p>
    <w:p w14:paraId="1D76E04D" w14:textId="2A93ADB2" w:rsidR="00D763D7" w:rsidRPr="00FD122F" w:rsidRDefault="00D763D7" w:rsidP="001B4078">
      <w:pPr>
        <w:widowControl w:val="0"/>
        <w:rPr>
          <w:rFonts w:eastAsia="SimSun" w:cs="Arial"/>
          <w:i/>
          <w:kern w:val="2"/>
          <w:sz w:val="24"/>
          <w:szCs w:val="24"/>
          <w:lang w:eastAsia="zh-CN"/>
        </w:rPr>
      </w:pPr>
      <w:r w:rsidRPr="00FD122F">
        <w:rPr>
          <w:rFonts w:eastAsia="SimSun" w:cs="Arial"/>
          <w:i/>
          <w:kern w:val="2"/>
          <w:sz w:val="24"/>
          <w:szCs w:val="24"/>
          <w:lang w:eastAsia="zh-CN"/>
        </w:rPr>
        <w:t>Pinnaspis aspidistrae</w:t>
      </w:r>
    </w:p>
    <w:p w14:paraId="48752A6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Platynota idaeusalis</w:t>
      </w:r>
    </w:p>
    <w:p w14:paraId="51E9C43B"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Proeulia auraria</w:t>
      </w:r>
    </w:p>
    <w:p w14:paraId="1019F875"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Pseudaulacaspis prunicola</w:t>
      </w:r>
    </w:p>
    <w:p w14:paraId="4F5D5EF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Pseudococcus comstocki</w:t>
      </w:r>
    </w:p>
    <w:p w14:paraId="4C1222D8"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Rhagoletis cerasi</w:t>
      </w:r>
    </w:p>
    <w:p w14:paraId="6ECF99D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Rhagoletis cingulata</w:t>
      </w:r>
    </w:p>
    <w:p w14:paraId="2D4F0550"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Rhagoletis fausta</w:t>
      </w:r>
    </w:p>
    <w:p w14:paraId="4B8B86E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Rhagoletis indifferens </w:t>
      </w:r>
    </w:p>
    <w:p w14:paraId="42C4537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 xml:space="preserve">Rhagoletis pomonella </w:t>
      </w:r>
    </w:p>
    <w:p w14:paraId="00C3EC5B"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Rhagoletis tabellaria</w:t>
      </w:r>
    </w:p>
    <w:p w14:paraId="774F21E4"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Rhynchites auratus</w:t>
      </w:r>
    </w:p>
    <w:p w14:paraId="31D428EF"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Scirtothrips dorsalis</w:t>
      </w:r>
    </w:p>
    <w:p w14:paraId="333316A4"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Taeniothrips inconsequens</w:t>
      </w:r>
    </w:p>
    <w:p w14:paraId="49F865CC"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Thrips angusticeps</w:t>
      </w:r>
    </w:p>
    <w:p w14:paraId="5966233E"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Thrips flavus</w:t>
      </w:r>
    </w:p>
    <w:p w14:paraId="3E62DD16"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Thrips imaginis</w:t>
      </w:r>
    </w:p>
    <w:p w14:paraId="71C86D7B" w14:textId="77777777" w:rsidR="001B4078" w:rsidRPr="005F74F6" w:rsidRDefault="001B4078" w:rsidP="001B4078">
      <w:pPr>
        <w:widowControl w:val="0"/>
        <w:rPr>
          <w:rFonts w:eastAsia="SimSun" w:cs="Arial"/>
          <w:i/>
          <w:kern w:val="2"/>
          <w:sz w:val="24"/>
          <w:szCs w:val="24"/>
          <w:lang w:eastAsia="zh-CN"/>
        </w:rPr>
      </w:pPr>
      <w:r w:rsidRPr="005F74F6">
        <w:rPr>
          <w:rFonts w:eastAsia="SimSun" w:cs="Arial"/>
          <w:i/>
          <w:kern w:val="2"/>
          <w:sz w:val="24"/>
          <w:szCs w:val="24"/>
          <w:lang w:eastAsia="zh-CN"/>
        </w:rPr>
        <w:t>Thrips major</w:t>
      </w:r>
      <w:bookmarkEnd w:id="0"/>
    </w:p>
    <w:sectPr w:rsidR="001B4078" w:rsidRPr="005F74F6" w:rsidSect="00EC7F95">
      <w:headerReference w:type="even" r:id="rId11"/>
      <w:headerReference w:type="default" r:id="rId12"/>
      <w:footerReference w:type="even" r:id="rId13"/>
      <w:footerReference w:type="default" r:id="rId14"/>
      <w:headerReference w:type="first" r:id="rId15"/>
      <w:pgSz w:w="11906" w:h="16838" w:code="9"/>
      <w:pgMar w:top="567" w:right="720" w:bottom="720" w:left="72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orisang Mahlakoana" w:date="2024-04-25T14:10:00Z" w:initials="RM">
    <w:p w14:paraId="776D3900" w14:textId="59ACB752" w:rsidR="00513FFB" w:rsidRDefault="00513FFB" w:rsidP="005740C5">
      <w:pPr>
        <w:pStyle w:val="AklamaMetni"/>
      </w:pPr>
      <w:r>
        <w:rPr>
          <w:rStyle w:val="AklamaBavurusu"/>
        </w:rPr>
        <w:annotationRef/>
      </w:r>
      <w:r>
        <w:rPr>
          <w:lang w:val="en-GB"/>
        </w:rPr>
        <w:t>This part is copied from previous phytosanitary import requirements prior to market suspension, and NPPOZA proposes inclusion</w:t>
      </w:r>
    </w:p>
  </w:comment>
  <w:comment w:id="7" w:author="Rorisang Mahlakoana" w:date="2024-04-25T14:16:00Z" w:initials="RM">
    <w:p w14:paraId="57EA6ABB" w14:textId="77777777" w:rsidR="00121698" w:rsidRDefault="007C162C" w:rsidP="00CF41D8">
      <w:pPr>
        <w:pStyle w:val="AklamaMetni"/>
      </w:pPr>
      <w:r>
        <w:rPr>
          <w:rStyle w:val="AklamaBavurusu"/>
        </w:rPr>
        <w:annotationRef/>
      </w:r>
    </w:p>
  </w:comment>
  <w:comment w:id="8" w:author="Rorisang Mahlakoana" w:date="2024-05-09T11:51:00Z" w:initials="RM">
    <w:p w14:paraId="514A894C" w14:textId="4A9F3481" w:rsidR="00121698" w:rsidRDefault="00121698" w:rsidP="00215FE9">
      <w:pPr>
        <w:pStyle w:val="AklamaMetni"/>
      </w:pPr>
      <w:r>
        <w:rPr>
          <w:rStyle w:val="AklamaBavurusu"/>
        </w:rPr>
        <w:annotationRef/>
      </w:r>
      <w:r>
        <w:t>In the case of Monilinia exports from the area will be suspended as that area’s status has been compromised and there should be area wide surveys to confirm in accordance with the ISPM; and for Grapholita sp. and Rhagoletis  sp it will be from the PUC/PHC because treatment failed for that consignment</w:t>
      </w:r>
    </w:p>
  </w:comment>
  <w:comment w:id="9" w:author="Rorisang Mahlakoana" w:date="2024-04-25T14:16:00Z" w:initials="RM">
    <w:p w14:paraId="61AA94A4" w14:textId="78065765" w:rsidR="007C162C" w:rsidRDefault="007C162C" w:rsidP="00410CB5">
      <w:pPr>
        <w:pStyle w:val="AklamaMetni"/>
      </w:pPr>
      <w:r>
        <w:rPr>
          <w:rStyle w:val="AklamaBavurusu"/>
        </w:rPr>
        <w:annotationRef/>
      </w:r>
      <w:r>
        <w:t>Text revised</w:t>
      </w:r>
    </w:p>
  </w:comment>
  <w:comment w:id="10" w:author="Rorisang Mahlakoana" w:date="2024-05-09T11:55:00Z" w:initials="RM">
    <w:p w14:paraId="41F3ED45" w14:textId="77777777" w:rsidR="00C8730E" w:rsidRDefault="00C8730E" w:rsidP="00B549E2">
      <w:pPr>
        <w:pStyle w:val="AklamaMetni"/>
      </w:pPr>
      <w:r>
        <w:rPr>
          <w:rStyle w:val="AklamaBavurusu"/>
        </w:rPr>
        <w:annotationRef/>
      </w:r>
      <w:r>
        <w:t>The pest list has been revised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D3900" w15:done="0"/>
  <w15:commentEx w15:paraId="57EA6ABB" w15:done="0"/>
  <w15:commentEx w15:paraId="514A894C" w15:paraIdParent="57EA6ABB" w15:done="0"/>
  <w15:commentEx w15:paraId="61AA94A4" w15:done="0"/>
  <w15:commentEx w15:paraId="41F3E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E26C" w16cex:dateUtc="2024-04-25T12:08:00Z"/>
  <w16cex:commentExtensible w16cex:durableId="29D4E2CB" w16cex:dateUtc="2024-04-25T12:10:00Z">
    <w16cex:extLst>
      <w16:ext xmlns="" xmlns:cr="http://schemas.microsoft.com/office/comments/2020/reactions" xmlns:w16du="http://schemas.microsoft.com/office/word/2023/wordml/word16du" xmlns:oel="http://schemas.microsoft.com/office/2019/extlst" w16:uri="{CE6994B0-6A32-4C9F-8C6B-6E91EDA988CE}">
        <cr:reactions xmlns:cr="http://schemas.microsoft.com/office/comments/2020/reactions">
          <cr:reaction reactionType="1">
            <cr:reactionInfo dateUtc="2024-05-09T09:27:07Z">
              <cr:user userId="9a25010b53c93acc" userProvider="Windows Live" userName="marianna theyse"/>
            </cr:reactionInfo>
          </cr:reaction>
        </cr:reactions>
      </w16:ext>
    </w16cex:extLst>
  </w16cex:commentExtensible>
  <w16cex:commentExtensible w16cex:durableId="29D4E421" w16cex:dateUtc="2024-04-25T12:16:00Z">
    <w16cex:extLst>
      <w16:ext xmlns="" xmlns:cr="http://schemas.microsoft.com/office/comments/2020/reactions" xmlns:w16du="http://schemas.microsoft.com/office/word/2023/wordml/word16du" xmlns:oel="http://schemas.microsoft.com/office/2019/extlst" w16:uri="{CE6994B0-6A32-4C9F-8C6B-6E91EDA988CE}">
        <cr:reactions xmlns:cr="http://schemas.microsoft.com/office/comments/2020/reactions">
          <cr:reaction reactionType="1">
            <cr:reactionInfo dateUtc="2024-05-09T09:27:01Z">
              <cr:user userId="9a25010b53c93acc" userProvider="Windows Live" userName="marianna theyse"/>
            </cr:reactionInfo>
          </cr:reaction>
        </cr:reactions>
      </w16:ext>
    </w16cex:extLst>
  </w16cex:commentExtensible>
  <w16cex:commentExtensible w16cex:durableId="29E7373D" w16cex:dateUtc="2024-05-09T09:51:00Z"/>
  <w16cex:commentExtensible w16cex:durableId="29D4E445" w16cex:dateUtc="2024-04-25T12:16:00Z">
    <w16cex:extLst>
      <w16:ext xmlns="" xmlns:cr="http://schemas.microsoft.com/office/comments/2020/reactions" xmlns:w16du="http://schemas.microsoft.com/office/word/2023/wordml/word16du" xmlns:oel="http://schemas.microsoft.com/office/2019/extlst" w16:uri="{CE6994B0-6A32-4C9F-8C6B-6E91EDA988CE}">
        <cr:reactions xmlns:cr="http://schemas.microsoft.com/office/comments/2020/reactions">
          <cr:reaction reactionType="1">
            <cr:reactionInfo dateUtc="2024-05-09T09:26:58Z">
              <cr:user userId="9a25010b53c93acc" userProvider="Windows Live" userName="marianna theyse"/>
            </cr:reactionInfo>
          </cr:reaction>
        </cr:reactions>
      </w16:ext>
    </w16cex:extLst>
  </w16cex:commentExtensible>
  <w16cex:commentExtensible w16cex:durableId="29E7384F" w16cex:dateUtc="2024-05-09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81BD3" w16cid:durableId="29D4E26C"/>
  <w16cid:commentId w16cid:paraId="776D3900" w16cid:durableId="29D4E2CB"/>
  <w16cid:commentId w16cid:paraId="57EA6ABB" w16cid:durableId="29D4E421"/>
  <w16cid:commentId w16cid:paraId="514A894C" w16cid:durableId="29E7373D"/>
  <w16cid:commentId w16cid:paraId="61AA94A4" w16cid:durableId="29D4E445"/>
  <w16cid:commentId w16cid:paraId="41F3ED45" w16cid:durableId="29E738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19C5" w14:textId="77777777" w:rsidR="005B2090" w:rsidRDefault="005B2090">
      <w:r>
        <w:separator/>
      </w:r>
    </w:p>
  </w:endnote>
  <w:endnote w:type="continuationSeparator" w:id="0">
    <w:p w14:paraId="3B77579C" w14:textId="77777777" w:rsidR="005B2090" w:rsidRDefault="005B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EC4B" w14:textId="77777777" w:rsidR="00015383" w:rsidRDefault="00015383">
    <w:pPr>
      <w:pStyle w:val="Altbilgi"/>
    </w:pPr>
  </w:p>
  <w:p w14:paraId="04E1BDE2" w14:textId="77777777" w:rsidR="009E6971" w:rsidRDefault="009E69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7816" w14:textId="56CFDCC2" w:rsidR="009A0F94" w:rsidRDefault="009A0F94">
    <w:pPr>
      <w:pStyle w:val="Altbilgi"/>
      <w:jc w:val="center"/>
    </w:pPr>
    <w:r>
      <w:fldChar w:fldCharType="begin"/>
    </w:r>
    <w:r>
      <w:instrText xml:space="preserve"> PAGE   \* MERGEFORMAT </w:instrText>
    </w:r>
    <w:r>
      <w:fldChar w:fldCharType="separate"/>
    </w:r>
    <w:r w:rsidR="002A1C04">
      <w:rPr>
        <w:noProof/>
      </w:rPr>
      <w:t>1</w:t>
    </w:r>
    <w:r>
      <w:rPr>
        <w:noProof/>
      </w:rPr>
      <w:fldChar w:fldCharType="end"/>
    </w:r>
  </w:p>
  <w:p w14:paraId="3944E1A6" w14:textId="77777777" w:rsidR="009A0F94" w:rsidRDefault="009A0F94">
    <w:pPr>
      <w:pStyle w:val="Altbilgi"/>
    </w:pPr>
  </w:p>
  <w:p w14:paraId="2291683C" w14:textId="77777777" w:rsidR="005874CA" w:rsidRDefault="005874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CA888" w14:textId="77777777" w:rsidR="005B2090" w:rsidRDefault="005B2090">
      <w:r>
        <w:separator/>
      </w:r>
    </w:p>
  </w:footnote>
  <w:footnote w:type="continuationSeparator" w:id="0">
    <w:p w14:paraId="026F3729" w14:textId="77777777" w:rsidR="005B2090" w:rsidRDefault="005B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626A" w14:textId="77777777" w:rsidR="00292EC0" w:rsidRDefault="005B2090">
    <w:pPr>
      <w:pStyle w:val="stbilgi"/>
      <w:framePr w:wrap="around" w:vAnchor="text" w:hAnchor="margin" w:xAlign="right" w:y="1"/>
      <w:rPr>
        <w:rStyle w:val="SayfaNumaras"/>
      </w:rPr>
    </w:pPr>
    <w:r>
      <w:rPr>
        <w:noProof/>
      </w:rPr>
      <w:pict w14:anchorId="39F3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8" o:spid="_x0000_s2053" type="#_x0000_t136" style="position:absolute;left:0;text-align:left;margin-left:0;margin-top:0;width:498.35pt;height:110.7pt;rotation:315;z-index:-251658752;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r w:rsidR="00292EC0">
      <w:rPr>
        <w:rStyle w:val="SayfaNumaras"/>
      </w:rPr>
      <w:fldChar w:fldCharType="begin"/>
    </w:r>
    <w:r w:rsidR="00292EC0">
      <w:rPr>
        <w:rStyle w:val="SayfaNumaras"/>
      </w:rPr>
      <w:instrText xml:space="preserve">PAGE  </w:instrText>
    </w:r>
    <w:r w:rsidR="00292EC0">
      <w:rPr>
        <w:rStyle w:val="SayfaNumaras"/>
      </w:rPr>
      <w:fldChar w:fldCharType="separate"/>
    </w:r>
    <w:r w:rsidR="00292EC0">
      <w:rPr>
        <w:rStyle w:val="SayfaNumaras"/>
        <w:noProof/>
      </w:rPr>
      <w:t>2</w:t>
    </w:r>
    <w:r w:rsidR="00292EC0">
      <w:rPr>
        <w:rStyle w:val="SayfaNumaras"/>
      </w:rPr>
      <w:fldChar w:fldCharType="end"/>
    </w:r>
  </w:p>
  <w:p w14:paraId="51724962" w14:textId="77777777" w:rsidR="00292EC0" w:rsidRDefault="00292EC0">
    <w:pPr>
      <w:pStyle w:val="stbilgi"/>
      <w:ind w:right="360"/>
    </w:pPr>
  </w:p>
  <w:p w14:paraId="28761C61" w14:textId="77777777" w:rsidR="00292EC0" w:rsidRDefault="00292E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91185" w14:textId="4FD7FC40" w:rsidR="00292EC0" w:rsidRDefault="005B2090" w:rsidP="0076192F">
    <w:pPr>
      <w:pStyle w:val="stbilgi"/>
      <w:tabs>
        <w:tab w:val="right" w:pos="6480"/>
      </w:tabs>
      <w:ind w:right="360"/>
    </w:pPr>
    <w:r>
      <w:rPr>
        <w:noProof/>
      </w:rPr>
      <w:pict w14:anchorId="5EB44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9" o:spid="_x0000_s2054" type="#_x0000_t136" style="position:absolute;left:0;text-align:left;margin-left:0;margin-top:0;width:498.35pt;height:110.7pt;rotation:315;z-index:-251657728;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r w:rsidR="00292EC0" w:rsidRPr="00EB200E">
      <w:rPr>
        <w:sz w:val="16"/>
        <w:szCs w:val="16"/>
      </w:rPr>
      <w:tab/>
    </w:r>
    <w:r w:rsidR="00292EC0" w:rsidRPr="00EB200E">
      <w:rPr>
        <w:sz w:val="16"/>
        <w:szCs w:val="16"/>
      </w:rPr>
      <w:tab/>
    </w:r>
    <w:r w:rsidR="008561A8">
      <w:rPr>
        <w:sz w:val="16"/>
        <w:szCs w:val="16"/>
      </w:rPr>
      <w:t xml:space="preserve">        </w:t>
    </w:r>
    <w:r w:rsidR="009A0F94">
      <w:rP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19AF" w14:textId="77777777" w:rsidR="00015383" w:rsidRDefault="005B2090">
    <w:pPr>
      <w:pStyle w:val="stbilgi"/>
    </w:pPr>
    <w:r>
      <w:rPr>
        <w:noProof/>
      </w:rPr>
      <w:pict w14:anchorId="45616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7" o:spid="_x0000_s2052" type="#_x0000_t136" style="position:absolute;left:0;text-align:left;margin-left:0;margin-top:0;width:498.35pt;height:110.7pt;rotation:315;z-index:-251659776;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C1EEF"/>
    <w:multiLevelType w:val="hybridMultilevel"/>
    <w:tmpl w:val="F5F8C6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52D48"/>
    <w:multiLevelType w:val="hybridMultilevel"/>
    <w:tmpl w:val="C5909B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5404D"/>
    <w:multiLevelType w:val="multilevel"/>
    <w:tmpl w:val="258CF14C"/>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13E27BDE"/>
    <w:multiLevelType w:val="hybridMultilevel"/>
    <w:tmpl w:val="1D8CE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D6C"/>
    <w:multiLevelType w:val="hybridMultilevel"/>
    <w:tmpl w:val="CA8280C8"/>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637519"/>
    <w:multiLevelType w:val="hybridMultilevel"/>
    <w:tmpl w:val="AD88D0B2"/>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F193215"/>
    <w:multiLevelType w:val="multilevel"/>
    <w:tmpl w:val="33E662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EC1C29"/>
    <w:multiLevelType w:val="multilevel"/>
    <w:tmpl w:val="96D6164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CDA69AA"/>
    <w:multiLevelType w:val="hybridMultilevel"/>
    <w:tmpl w:val="5784F4C8"/>
    <w:lvl w:ilvl="0" w:tplc="04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0">
    <w:nsid w:val="2D4C7C5C"/>
    <w:multiLevelType w:val="hybridMultilevel"/>
    <w:tmpl w:val="53649560"/>
    <w:lvl w:ilvl="0" w:tplc="11DA30BE">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411EF7"/>
    <w:multiLevelType w:val="multilevel"/>
    <w:tmpl w:val="3E7ECAD4"/>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0F7B88"/>
    <w:multiLevelType w:val="hybridMultilevel"/>
    <w:tmpl w:val="9C5C03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980895"/>
    <w:multiLevelType w:val="hybridMultilevel"/>
    <w:tmpl w:val="93C6994C"/>
    <w:lvl w:ilvl="0" w:tplc="9F46BFC6">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AA1933"/>
    <w:multiLevelType w:val="hybridMultilevel"/>
    <w:tmpl w:val="DAC4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925A2"/>
    <w:multiLevelType w:val="hybridMultilevel"/>
    <w:tmpl w:val="F5FAFA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0E01F1A"/>
    <w:multiLevelType w:val="hybridMultilevel"/>
    <w:tmpl w:val="8B4090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43C76835"/>
    <w:multiLevelType w:val="multilevel"/>
    <w:tmpl w:val="491045D0"/>
    <w:lvl w:ilvl="0">
      <w:start w:val="1"/>
      <w:numFmt w:val="decimal"/>
      <w:lvlText w:val="%1."/>
      <w:lvlJc w:val="left"/>
      <w:pPr>
        <w:ind w:left="360" w:hanging="360"/>
      </w:pPr>
      <w:rPr>
        <w:rFonts w:hint="default"/>
        <w:b/>
        <w:bCs/>
      </w:rPr>
    </w:lvl>
    <w:lvl w:ilvl="1">
      <w:start w:val="1"/>
      <w:numFmt w:val="decimal"/>
      <w:lvlText w:val="%1.%2."/>
      <w:lvlJc w:val="left"/>
      <w:pPr>
        <w:ind w:left="574"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B70C87"/>
    <w:multiLevelType w:val="multilevel"/>
    <w:tmpl w:val="8D94DF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A962FE1"/>
    <w:multiLevelType w:val="multilevel"/>
    <w:tmpl w:val="0188FC76"/>
    <w:lvl w:ilvl="0">
      <w:start w:val="8"/>
      <w:numFmt w:val="decimal"/>
      <w:lvlText w:val="%1."/>
      <w:lvlJc w:val="left"/>
      <w:pPr>
        <w:ind w:left="1729" w:hanging="269"/>
      </w:pPr>
      <w:rPr>
        <w:rFonts w:ascii="Arial" w:eastAsia="Arial" w:hAnsi="Arial" w:cs="Arial" w:hint="default"/>
        <w:b/>
        <w:bCs/>
        <w:spacing w:val="-7"/>
        <w:w w:val="99"/>
        <w:sz w:val="24"/>
        <w:szCs w:val="24"/>
        <w:lang w:val="en-US" w:eastAsia="en-US" w:bidi="ar-SA"/>
      </w:rPr>
    </w:lvl>
    <w:lvl w:ilvl="1">
      <w:start w:val="1"/>
      <w:numFmt w:val="decimal"/>
      <w:lvlText w:val="%1.%2."/>
      <w:lvlJc w:val="left"/>
      <w:pPr>
        <w:ind w:left="1460" w:hanging="555"/>
      </w:pPr>
      <w:rPr>
        <w:rFonts w:ascii="Arial" w:eastAsia="Arial" w:hAnsi="Arial" w:cs="Arial" w:hint="default"/>
        <w:w w:val="99"/>
        <w:sz w:val="24"/>
        <w:szCs w:val="24"/>
        <w:lang w:val="en-US" w:eastAsia="en-US" w:bidi="ar-SA"/>
      </w:rPr>
    </w:lvl>
    <w:lvl w:ilvl="2">
      <w:start w:val="1"/>
      <w:numFmt w:val="lowerRoman"/>
      <w:lvlText w:val="%3."/>
      <w:lvlJc w:val="left"/>
      <w:pPr>
        <w:ind w:left="2180" w:hanging="480"/>
      </w:pPr>
      <w:rPr>
        <w:rFonts w:ascii="Arial" w:eastAsia="Arial" w:hAnsi="Arial" w:cs="Arial" w:hint="default"/>
        <w:spacing w:val="-32"/>
        <w:w w:val="99"/>
        <w:sz w:val="24"/>
        <w:szCs w:val="24"/>
        <w:lang w:val="en-US" w:eastAsia="en-US" w:bidi="ar-SA"/>
      </w:rPr>
    </w:lvl>
    <w:lvl w:ilvl="3">
      <w:numFmt w:val="bullet"/>
      <w:lvlText w:val=""/>
      <w:lvlJc w:val="left"/>
      <w:pPr>
        <w:ind w:left="2914" w:hanging="346"/>
      </w:pPr>
      <w:rPr>
        <w:rFonts w:ascii="Wingdings" w:eastAsia="Wingdings" w:hAnsi="Wingdings" w:cs="Wingdings" w:hint="default"/>
        <w:w w:val="100"/>
        <w:sz w:val="24"/>
        <w:szCs w:val="24"/>
        <w:lang w:val="en-US" w:eastAsia="en-US" w:bidi="ar-SA"/>
      </w:rPr>
    </w:lvl>
    <w:lvl w:ilvl="4">
      <w:numFmt w:val="bullet"/>
      <w:lvlText w:val="•"/>
      <w:lvlJc w:val="left"/>
      <w:pPr>
        <w:ind w:left="3962" w:hanging="346"/>
      </w:pPr>
      <w:rPr>
        <w:rFonts w:hint="default"/>
        <w:lang w:val="en-US" w:eastAsia="en-US" w:bidi="ar-SA"/>
      </w:rPr>
    </w:lvl>
    <w:lvl w:ilvl="5">
      <w:numFmt w:val="bullet"/>
      <w:lvlText w:val="•"/>
      <w:lvlJc w:val="left"/>
      <w:pPr>
        <w:ind w:left="5005" w:hanging="346"/>
      </w:pPr>
      <w:rPr>
        <w:rFonts w:hint="default"/>
        <w:lang w:val="en-US" w:eastAsia="en-US" w:bidi="ar-SA"/>
      </w:rPr>
    </w:lvl>
    <w:lvl w:ilvl="6">
      <w:numFmt w:val="bullet"/>
      <w:lvlText w:val="•"/>
      <w:lvlJc w:val="left"/>
      <w:pPr>
        <w:ind w:left="6048" w:hanging="346"/>
      </w:pPr>
      <w:rPr>
        <w:rFonts w:hint="default"/>
        <w:lang w:val="en-US" w:eastAsia="en-US" w:bidi="ar-SA"/>
      </w:rPr>
    </w:lvl>
    <w:lvl w:ilvl="7">
      <w:numFmt w:val="bullet"/>
      <w:lvlText w:val="•"/>
      <w:lvlJc w:val="left"/>
      <w:pPr>
        <w:ind w:left="7091" w:hanging="346"/>
      </w:pPr>
      <w:rPr>
        <w:rFonts w:hint="default"/>
        <w:lang w:val="en-US" w:eastAsia="en-US" w:bidi="ar-SA"/>
      </w:rPr>
    </w:lvl>
    <w:lvl w:ilvl="8">
      <w:numFmt w:val="bullet"/>
      <w:lvlText w:val="•"/>
      <w:lvlJc w:val="left"/>
      <w:pPr>
        <w:ind w:left="8134" w:hanging="346"/>
      </w:pPr>
      <w:rPr>
        <w:rFonts w:hint="default"/>
        <w:lang w:val="en-US" w:eastAsia="en-US" w:bidi="ar-SA"/>
      </w:rPr>
    </w:lvl>
  </w:abstractNum>
  <w:abstractNum w:abstractNumId="20">
    <w:nsid w:val="4C5E0649"/>
    <w:multiLevelType w:val="hybridMultilevel"/>
    <w:tmpl w:val="004803E2"/>
    <w:lvl w:ilvl="0" w:tplc="04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4DE16A3C"/>
    <w:multiLevelType w:val="multilevel"/>
    <w:tmpl w:val="9C0E705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0744691"/>
    <w:multiLevelType w:val="multilevel"/>
    <w:tmpl w:val="D3F2A5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4337C7"/>
    <w:multiLevelType w:val="multilevel"/>
    <w:tmpl w:val="0C06B34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7023119"/>
    <w:multiLevelType w:val="multilevel"/>
    <w:tmpl w:val="9C6C7A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58545647"/>
    <w:multiLevelType w:val="hybridMultilevel"/>
    <w:tmpl w:val="4720F58E"/>
    <w:lvl w:ilvl="0" w:tplc="DB340B20">
      <w:start w:val="3"/>
      <w:numFmt w:val="decimal"/>
      <w:lvlText w:val="%1."/>
      <w:lvlJc w:val="left"/>
      <w:pPr>
        <w:tabs>
          <w:tab w:val="num" w:pos="360"/>
        </w:tabs>
        <w:ind w:left="360" w:hanging="360"/>
      </w:pPr>
      <w:rPr>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nsid w:val="59583D40"/>
    <w:multiLevelType w:val="hybridMultilevel"/>
    <w:tmpl w:val="BCA6E2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DA42975"/>
    <w:multiLevelType w:val="multilevel"/>
    <w:tmpl w:val="343E8C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A37B5E"/>
    <w:multiLevelType w:val="multilevel"/>
    <w:tmpl w:val="4B929B7E"/>
    <w:lvl w:ilvl="0">
      <w:start w:val="3"/>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9">
    <w:nsid w:val="61BC3441"/>
    <w:multiLevelType w:val="hybridMultilevel"/>
    <w:tmpl w:val="98DCAA58"/>
    <w:lvl w:ilvl="0" w:tplc="FB7E96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C33017"/>
    <w:multiLevelType w:val="hybridMultilevel"/>
    <w:tmpl w:val="E57A0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9602C4"/>
    <w:multiLevelType w:val="hybridMultilevel"/>
    <w:tmpl w:val="8D42A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5064846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B7536E"/>
    <w:multiLevelType w:val="multilevel"/>
    <w:tmpl w:val="561024B2"/>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66C97A36"/>
    <w:multiLevelType w:val="hybridMultilevel"/>
    <w:tmpl w:val="7004C6AC"/>
    <w:lvl w:ilvl="0" w:tplc="04090005">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4">
    <w:nsid w:val="69D85795"/>
    <w:multiLevelType w:val="hybridMultilevel"/>
    <w:tmpl w:val="6F78C3A2"/>
    <w:lvl w:ilvl="0" w:tplc="BA608FE4">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27D0161"/>
    <w:multiLevelType w:val="hybridMultilevel"/>
    <w:tmpl w:val="365E3B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3AB3328"/>
    <w:multiLevelType w:val="multilevel"/>
    <w:tmpl w:val="D892010E"/>
    <w:lvl w:ilvl="0">
      <w:start w:val="1"/>
      <w:numFmt w:val="decimal"/>
      <w:lvlText w:val="%1."/>
      <w:lvlJc w:val="left"/>
      <w:pPr>
        <w:ind w:left="1731" w:hanging="271"/>
      </w:pPr>
      <w:rPr>
        <w:rFonts w:ascii="Arial" w:eastAsia="Arial" w:hAnsi="Arial" w:cs="Arial" w:hint="default"/>
        <w:b/>
        <w:bCs/>
        <w:w w:val="99"/>
        <w:sz w:val="24"/>
        <w:szCs w:val="24"/>
        <w:lang w:val="en-US" w:eastAsia="en-US" w:bidi="ar-SA"/>
      </w:rPr>
    </w:lvl>
    <w:lvl w:ilvl="1">
      <w:start w:val="1"/>
      <w:numFmt w:val="decimal"/>
      <w:lvlText w:val="%1.%2."/>
      <w:lvlJc w:val="left"/>
      <w:pPr>
        <w:ind w:left="2573" w:hanging="1133"/>
      </w:pPr>
      <w:rPr>
        <w:rFonts w:ascii="Arial" w:eastAsia="Arial" w:hAnsi="Arial" w:cs="Arial" w:hint="default"/>
        <w:i w:val="0"/>
        <w:w w:val="99"/>
        <w:sz w:val="24"/>
        <w:szCs w:val="24"/>
        <w:lang w:val="en-US" w:eastAsia="en-US" w:bidi="ar-SA"/>
      </w:rPr>
    </w:lvl>
    <w:lvl w:ilvl="2">
      <w:start w:val="1"/>
      <w:numFmt w:val="decimal"/>
      <w:lvlText w:val="%1.%2.%3"/>
      <w:lvlJc w:val="left"/>
      <w:pPr>
        <w:ind w:left="2346" w:hanging="603"/>
      </w:pPr>
      <w:rPr>
        <w:rFonts w:ascii="Arial" w:eastAsia="Arial" w:hAnsi="Arial" w:cs="Arial" w:hint="default"/>
        <w:spacing w:val="-2"/>
        <w:w w:val="99"/>
        <w:sz w:val="24"/>
        <w:szCs w:val="24"/>
        <w:lang w:val="en-US" w:eastAsia="en-US" w:bidi="ar-SA"/>
      </w:rPr>
    </w:lvl>
    <w:lvl w:ilvl="3">
      <w:numFmt w:val="bullet"/>
      <w:lvlText w:val="•"/>
      <w:lvlJc w:val="left"/>
      <w:pPr>
        <w:ind w:left="2600" w:hanging="603"/>
      </w:pPr>
      <w:rPr>
        <w:rFonts w:hint="default"/>
        <w:lang w:val="en-US" w:eastAsia="en-US" w:bidi="ar-SA"/>
      </w:rPr>
    </w:lvl>
    <w:lvl w:ilvl="4">
      <w:numFmt w:val="bullet"/>
      <w:lvlText w:val="•"/>
      <w:lvlJc w:val="left"/>
      <w:pPr>
        <w:ind w:left="3688" w:hanging="603"/>
      </w:pPr>
      <w:rPr>
        <w:rFonts w:hint="default"/>
        <w:lang w:val="en-US" w:eastAsia="en-US" w:bidi="ar-SA"/>
      </w:rPr>
    </w:lvl>
    <w:lvl w:ilvl="5">
      <w:numFmt w:val="bullet"/>
      <w:lvlText w:val="•"/>
      <w:lvlJc w:val="left"/>
      <w:pPr>
        <w:ind w:left="4777" w:hanging="603"/>
      </w:pPr>
      <w:rPr>
        <w:rFonts w:hint="default"/>
        <w:lang w:val="en-US" w:eastAsia="en-US" w:bidi="ar-SA"/>
      </w:rPr>
    </w:lvl>
    <w:lvl w:ilvl="6">
      <w:numFmt w:val="bullet"/>
      <w:lvlText w:val="•"/>
      <w:lvlJc w:val="left"/>
      <w:pPr>
        <w:ind w:left="5865" w:hanging="603"/>
      </w:pPr>
      <w:rPr>
        <w:rFonts w:hint="default"/>
        <w:lang w:val="en-US" w:eastAsia="en-US" w:bidi="ar-SA"/>
      </w:rPr>
    </w:lvl>
    <w:lvl w:ilvl="7">
      <w:numFmt w:val="bullet"/>
      <w:lvlText w:val="•"/>
      <w:lvlJc w:val="left"/>
      <w:pPr>
        <w:ind w:left="6954" w:hanging="603"/>
      </w:pPr>
      <w:rPr>
        <w:rFonts w:hint="default"/>
        <w:lang w:val="en-US" w:eastAsia="en-US" w:bidi="ar-SA"/>
      </w:rPr>
    </w:lvl>
    <w:lvl w:ilvl="8">
      <w:numFmt w:val="bullet"/>
      <w:lvlText w:val="•"/>
      <w:lvlJc w:val="left"/>
      <w:pPr>
        <w:ind w:left="8042" w:hanging="603"/>
      </w:pPr>
      <w:rPr>
        <w:rFonts w:hint="default"/>
        <w:lang w:val="en-US" w:eastAsia="en-US" w:bidi="ar-SA"/>
      </w:rPr>
    </w:lvl>
  </w:abstractNum>
  <w:abstractNum w:abstractNumId="37">
    <w:nsid w:val="753B340D"/>
    <w:multiLevelType w:val="multilevel"/>
    <w:tmpl w:val="33C09C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EA1EE8"/>
    <w:multiLevelType w:val="multilevel"/>
    <w:tmpl w:val="99EEE41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360"/>
      </w:pPr>
      <w:rPr>
        <w:rFonts w:hint="default"/>
        <w:i w:val="0"/>
      </w:rPr>
    </w:lvl>
    <w:lvl w:ilvl="2">
      <w:start w:val="1"/>
      <w:numFmt w:val="decimal"/>
      <w:isLgl/>
      <w:lvlText w:val="%1.%2.%3."/>
      <w:lvlJc w:val="left"/>
      <w:pPr>
        <w:tabs>
          <w:tab w:val="num" w:pos="1200"/>
        </w:tabs>
        <w:ind w:left="1200" w:hanging="720"/>
      </w:pPr>
      <w:rPr>
        <w:rFonts w:hint="default"/>
        <w:i/>
      </w:rPr>
    </w:lvl>
    <w:lvl w:ilvl="3">
      <w:start w:val="1"/>
      <w:numFmt w:val="decimal"/>
      <w:isLgl/>
      <w:lvlText w:val="%1.%2.%3.%4."/>
      <w:lvlJc w:val="left"/>
      <w:pPr>
        <w:tabs>
          <w:tab w:val="num" w:pos="1260"/>
        </w:tabs>
        <w:ind w:left="1260" w:hanging="720"/>
      </w:pPr>
      <w:rPr>
        <w:rFonts w:hint="default"/>
        <w:i/>
      </w:rPr>
    </w:lvl>
    <w:lvl w:ilvl="4">
      <w:start w:val="1"/>
      <w:numFmt w:val="decimal"/>
      <w:isLgl/>
      <w:lvlText w:val="%1.%2.%3.%4.%5."/>
      <w:lvlJc w:val="left"/>
      <w:pPr>
        <w:tabs>
          <w:tab w:val="num" w:pos="1680"/>
        </w:tabs>
        <w:ind w:left="1680" w:hanging="1080"/>
      </w:pPr>
      <w:rPr>
        <w:rFonts w:hint="default"/>
        <w:i/>
      </w:rPr>
    </w:lvl>
    <w:lvl w:ilvl="5">
      <w:start w:val="1"/>
      <w:numFmt w:val="decimal"/>
      <w:isLgl/>
      <w:lvlText w:val="%1.%2.%3.%4.%5.%6."/>
      <w:lvlJc w:val="left"/>
      <w:pPr>
        <w:tabs>
          <w:tab w:val="num" w:pos="1740"/>
        </w:tabs>
        <w:ind w:left="1740" w:hanging="1080"/>
      </w:pPr>
      <w:rPr>
        <w:rFonts w:hint="default"/>
        <w:i/>
      </w:rPr>
    </w:lvl>
    <w:lvl w:ilvl="6">
      <w:start w:val="1"/>
      <w:numFmt w:val="decimal"/>
      <w:isLgl/>
      <w:lvlText w:val="%1.%2.%3.%4.%5.%6.%7."/>
      <w:lvlJc w:val="left"/>
      <w:pPr>
        <w:tabs>
          <w:tab w:val="num" w:pos="2160"/>
        </w:tabs>
        <w:ind w:left="2160" w:hanging="1440"/>
      </w:pPr>
      <w:rPr>
        <w:rFonts w:hint="default"/>
        <w:i/>
      </w:rPr>
    </w:lvl>
    <w:lvl w:ilvl="7">
      <w:start w:val="1"/>
      <w:numFmt w:val="decimal"/>
      <w:isLgl/>
      <w:lvlText w:val="%1.%2.%3.%4.%5.%6.%7.%8."/>
      <w:lvlJc w:val="left"/>
      <w:pPr>
        <w:tabs>
          <w:tab w:val="num" w:pos="2220"/>
        </w:tabs>
        <w:ind w:left="2220" w:hanging="1440"/>
      </w:pPr>
      <w:rPr>
        <w:rFonts w:hint="default"/>
        <w:i/>
      </w:rPr>
    </w:lvl>
    <w:lvl w:ilvl="8">
      <w:start w:val="1"/>
      <w:numFmt w:val="decimal"/>
      <w:isLgl/>
      <w:lvlText w:val="%1.%2.%3.%4.%5.%6.%7.%8.%9."/>
      <w:lvlJc w:val="left"/>
      <w:pPr>
        <w:tabs>
          <w:tab w:val="num" w:pos="2640"/>
        </w:tabs>
        <w:ind w:left="2640" w:hanging="1800"/>
      </w:pPr>
      <w:rPr>
        <w:rFonts w:hint="default"/>
        <w:i/>
      </w:rPr>
    </w:lvl>
  </w:abstractNum>
  <w:abstractNum w:abstractNumId="39">
    <w:nsid w:val="7EA6743A"/>
    <w:multiLevelType w:val="singleLevel"/>
    <w:tmpl w:val="6C44C570"/>
    <w:lvl w:ilvl="0">
      <w:start w:val="1"/>
      <w:numFmt w:val="lowerRoman"/>
      <w:lvlText w:val="%1)"/>
      <w:lvlJc w:val="left"/>
      <w:pPr>
        <w:tabs>
          <w:tab w:val="num" w:pos="2160"/>
        </w:tabs>
        <w:ind w:left="2160" w:hanging="720"/>
      </w:pPr>
      <w:rPr>
        <w:rFonts w:hint="default"/>
      </w:rPr>
    </w:lvl>
  </w:abstractNum>
  <w:num w:numId="1">
    <w:abstractNumId w:val="0"/>
  </w:num>
  <w:num w:numId="2">
    <w:abstractNumId w:val="14"/>
  </w:num>
  <w:num w:numId="3">
    <w:abstractNumId w:val="31"/>
  </w:num>
  <w:num w:numId="4">
    <w:abstractNumId w:val="20"/>
  </w:num>
  <w:num w:numId="5">
    <w:abstractNumId w:val="33"/>
  </w:num>
  <w:num w:numId="6">
    <w:abstractNumId w:val="2"/>
  </w:num>
  <w:num w:numId="7">
    <w:abstractNumId w:val="28"/>
  </w:num>
  <w:num w:numId="8">
    <w:abstractNumId w:val="11"/>
  </w:num>
  <w:num w:numId="9">
    <w:abstractNumId w:val="37"/>
  </w:num>
  <w:num w:numId="10">
    <w:abstractNumId w:val="12"/>
  </w:num>
  <w:num w:numId="11">
    <w:abstractNumId w:val="16"/>
  </w:num>
  <w:num w:numId="12">
    <w:abstractNumId w:val="7"/>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29"/>
  </w:num>
  <w:num w:numId="17">
    <w:abstractNumId w:val="24"/>
  </w:num>
  <w:num w:numId="18">
    <w:abstractNumId w:val="38"/>
  </w:num>
  <w:num w:numId="19">
    <w:abstractNumId w:val="32"/>
  </w:num>
  <w:num w:numId="20">
    <w:abstractNumId w:val="4"/>
  </w:num>
  <w:num w:numId="21">
    <w:abstractNumId w:val="3"/>
  </w:num>
  <w:num w:numId="22">
    <w:abstractNumId w:val="39"/>
  </w:num>
  <w:num w:numId="23">
    <w:abstractNumId w:val="35"/>
  </w:num>
  <w:num w:numId="24">
    <w:abstractNumId w:val="6"/>
  </w:num>
  <w:num w:numId="25">
    <w:abstractNumId w:val="30"/>
  </w:num>
  <w:num w:numId="26">
    <w:abstractNumId w:val="25"/>
  </w:num>
  <w:num w:numId="27">
    <w:abstractNumId w:val="1"/>
  </w:num>
  <w:num w:numId="28">
    <w:abstractNumId w:val="13"/>
  </w:num>
  <w:num w:numId="29">
    <w:abstractNumId w:val="9"/>
  </w:num>
  <w:num w:numId="30">
    <w:abstractNumId w:val="19"/>
  </w:num>
  <w:num w:numId="31">
    <w:abstractNumId w:val="36"/>
  </w:num>
  <w:num w:numId="32">
    <w:abstractNumId w:val="21"/>
  </w:num>
  <w:num w:numId="33">
    <w:abstractNumId w:val="18"/>
  </w:num>
  <w:num w:numId="34">
    <w:abstractNumId w:val="27"/>
  </w:num>
  <w:num w:numId="35">
    <w:abstractNumId w:val="22"/>
  </w:num>
  <w:num w:numId="36">
    <w:abstractNumId w:val="15"/>
  </w:num>
  <w:num w:numId="37">
    <w:abstractNumId w:val="34"/>
  </w:num>
  <w:num w:numId="38">
    <w:abstractNumId w:val="10"/>
  </w:num>
  <w:num w:numId="39">
    <w:abstractNumId w:val="26"/>
  </w:num>
  <w:num w:numId="40">
    <w:abstractNumId w:val="17"/>
  </w:num>
  <w:num w:numId="41">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risang Mahlakoana">
    <w15:presenceInfo w15:providerId="AD" w15:userId="S::RorisangM@nda.agric.za::99cdddf8-b252-47eb-9de1-7349a745f0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5E"/>
    <w:rsid w:val="0000085F"/>
    <w:rsid w:val="00002E46"/>
    <w:rsid w:val="00003D35"/>
    <w:rsid w:val="00003E4B"/>
    <w:rsid w:val="000041BB"/>
    <w:rsid w:val="000041EB"/>
    <w:rsid w:val="00004874"/>
    <w:rsid w:val="000070C6"/>
    <w:rsid w:val="00007670"/>
    <w:rsid w:val="00011F33"/>
    <w:rsid w:val="000126C8"/>
    <w:rsid w:val="00014ED6"/>
    <w:rsid w:val="00015383"/>
    <w:rsid w:val="00015DC8"/>
    <w:rsid w:val="00015DEA"/>
    <w:rsid w:val="00015FD5"/>
    <w:rsid w:val="00020120"/>
    <w:rsid w:val="000202F4"/>
    <w:rsid w:val="000209B6"/>
    <w:rsid w:val="00024183"/>
    <w:rsid w:val="000244B6"/>
    <w:rsid w:val="00026CEE"/>
    <w:rsid w:val="000305B5"/>
    <w:rsid w:val="000307DF"/>
    <w:rsid w:val="00031612"/>
    <w:rsid w:val="00032080"/>
    <w:rsid w:val="00032450"/>
    <w:rsid w:val="00033575"/>
    <w:rsid w:val="00037046"/>
    <w:rsid w:val="00040B62"/>
    <w:rsid w:val="0004321D"/>
    <w:rsid w:val="000445FF"/>
    <w:rsid w:val="000451D5"/>
    <w:rsid w:val="00053B84"/>
    <w:rsid w:val="0005435E"/>
    <w:rsid w:val="000549CC"/>
    <w:rsid w:val="000563BE"/>
    <w:rsid w:val="00056446"/>
    <w:rsid w:val="000568B0"/>
    <w:rsid w:val="0006064D"/>
    <w:rsid w:val="00060D4E"/>
    <w:rsid w:val="00061D1F"/>
    <w:rsid w:val="000623E5"/>
    <w:rsid w:val="000624F4"/>
    <w:rsid w:val="0006615A"/>
    <w:rsid w:val="00067190"/>
    <w:rsid w:val="00071309"/>
    <w:rsid w:val="00071B7C"/>
    <w:rsid w:val="00073FBC"/>
    <w:rsid w:val="000764FC"/>
    <w:rsid w:val="000819EE"/>
    <w:rsid w:val="00081C49"/>
    <w:rsid w:val="000825F5"/>
    <w:rsid w:val="000837A9"/>
    <w:rsid w:val="00084E5C"/>
    <w:rsid w:val="00085609"/>
    <w:rsid w:val="00087DAC"/>
    <w:rsid w:val="00087EB5"/>
    <w:rsid w:val="00092ADF"/>
    <w:rsid w:val="00093CF8"/>
    <w:rsid w:val="000949F1"/>
    <w:rsid w:val="000960E8"/>
    <w:rsid w:val="000962A5"/>
    <w:rsid w:val="00096C8D"/>
    <w:rsid w:val="00097DE1"/>
    <w:rsid w:val="00097F35"/>
    <w:rsid w:val="000A06DA"/>
    <w:rsid w:val="000A1ADE"/>
    <w:rsid w:val="000A2402"/>
    <w:rsid w:val="000A24B2"/>
    <w:rsid w:val="000A25E3"/>
    <w:rsid w:val="000A2920"/>
    <w:rsid w:val="000A3358"/>
    <w:rsid w:val="000A3FD6"/>
    <w:rsid w:val="000A4248"/>
    <w:rsid w:val="000A4E75"/>
    <w:rsid w:val="000A536E"/>
    <w:rsid w:val="000A542B"/>
    <w:rsid w:val="000A7C07"/>
    <w:rsid w:val="000B1036"/>
    <w:rsid w:val="000B1287"/>
    <w:rsid w:val="000B26CC"/>
    <w:rsid w:val="000B3B06"/>
    <w:rsid w:val="000B408B"/>
    <w:rsid w:val="000B4A78"/>
    <w:rsid w:val="000B5F20"/>
    <w:rsid w:val="000B745B"/>
    <w:rsid w:val="000C1267"/>
    <w:rsid w:val="000C46BA"/>
    <w:rsid w:val="000C75D3"/>
    <w:rsid w:val="000C78E8"/>
    <w:rsid w:val="000D40BD"/>
    <w:rsid w:val="000D45BE"/>
    <w:rsid w:val="000D53F9"/>
    <w:rsid w:val="000D5DBE"/>
    <w:rsid w:val="000E0276"/>
    <w:rsid w:val="000E193A"/>
    <w:rsid w:val="000E2E79"/>
    <w:rsid w:val="000E38C3"/>
    <w:rsid w:val="000E3946"/>
    <w:rsid w:val="000E4140"/>
    <w:rsid w:val="000E4C2A"/>
    <w:rsid w:val="000E5C8D"/>
    <w:rsid w:val="000E61FB"/>
    <w:rsid w:val="000E6A47"/>
    <w:rsid w:val="000E6C32"/>
    <w:rsid w:val="000E7491"/>
    <w:rsid w:val="000E7ADF"/>
    <w:rsid w:val="000F0628"/>
    <w:rsid w:val="000F0860"/>
    <w:rsid w:val="000F090C"/>
    <w:rsid w:val="000F3BB4"/>
    <w:rsid w:val="000F3D2A"/>
    <w:rsid w:val="000F5536"/>
    <w:rsid w:val="000F73AF"/>
    <w:rsid w:val="000F79B6"/>
    <w:rsid w:val="00101224"/>
    <w:rsid w:val="00103214"/>
    <w:rsid w:val="00104C52"/>
    <w:rsid w:val="001055E6"/>
    <w:rsid w:val="0010605E"/>
    <w:rsid w:val="001108FB"/>
    <w:rsid w:val="00110E4D"/>
    <w:rsid w:val="00110E6A"/>
    <w:rsid w:val="001120CD"/>
    <w:rsid w:val="00112A63"/>
    <w:rsid w:val="00114913"/>
    <w:rsid w:val="001153DB"/>
    <w:rsid w:val="001169CD"/>
    <w:rsid w:val="00116C09"/>
    <w:rsid w:val="00116E7B"/>
    <w:rsid w:val="00121698"/>
    <w:rsid w:val="00121937"/>
    <w:rsid w:val="00124C3F"/>
    <w:rsid w:val="0012532D"/>
    <w:rsid w:val="00126DA0"/>
    <w:rsid w:val="00127D7A"/>
    <w:rsid w:val="00130C57"/>
    <w:rsid w:val="00135AA9"/>
    <w:rsid w:val="00135F39"/>
    <w:rsid w:val="001361BD"/>
    <w:rsid w:val="0013660A"/>
    <w:rsid w:val="0013764A"/>
    <w:rsid w:val="001402EE"/>
    <w:rsid w:val="00141CF3"/>
    <w:rsid w:val="00141E8F"/>
    <w:rsid w:val="00141EDD"/>
    <w:rsid w:val="00143334"/>
    <w:rsid w:val="001439A0"/>
    <w:rsid w:val="00145ECC"/>
    <w:rsid w:val="001510FA"/>
    <w:rsid w:val="001529A9"/>
    <w:rsid w:val="0015432B"/>
    <w:rsid w:val="00154602"/>
    <w:rsid w:val="00155963"/>
    <w:rsid w:val="00155F22"/>
    <w:rsid w:val="0015693A"/>
    <w:rsid w:val="001574E8"/>
    <w:rsid w:val="001605A5"/>
    <w:rsid w:val="0016147A"/>
    <w:rsid w:val="0016323C"/>
    <w:rsid w:val="0016398C"/>
    <w:rsid w:val="00165104"/>
    <w:rsid w:val="0016739E"/>
    <w:rsid w:val="001675B6"/>
    <w:rsid w:val="00170BD8"/>
    <w:rsid w:val="00171568"/>
    <w:rsid w:val="00171776"/>
    <w:rsid w:val="00172586"/>
    <w:rsid w:val="0017304C"/>
    <w:rsid w:val="001747B4"/>
    <w:rsid w:val="00174DF9"/>
    <w:rsid w:val="00174E15"/>
    <w:rsid w:val="001759A8"/>
    <w:rsid w:val="00180F93"/>
    <w:rsid w:val="00183313"/>
    <w:rsid w:val="00187D61"/>
    <w:rsid w:val="00190239"/>
    <w:rsid w:val="00191963"/>
    <w:rsid w:val="00196346"/>
    <w:rsid w:val="001A1445"/>
    <w:rsid w:val="001A1AC4"/>
    <w:rsid w:val="001A2644"/>
    <w:rsid w:val="001A332F"/>
    <w:rsid w:val="001A3FB4"/>
    <w:rsid w:val="001A5505"/>
    <w:rsid w:val="001A7390"/>
    <w:rsid w:val="001B1CE7"/>
    <w:rsid w:val="001B3F20"/>
    <w:rsid w:val="001B4078"/>
    <w:rsid w:val="001B5915"/>
    <w:rsid w:val="001B74C8"/>
    <w:rsid w:val="001C0263"/>
    <w:rsid w:val="001C06A4"/>
    <w:rsid w:val="001C3234"/>
    <w:rsid w:val="001C4A1B"/>
    <w:rsid w:val="001C57E6"/>
    <w:rsid w:val="001C72D1"/>
    <w:rsid w:val="001C78EF"/>
    <w:rsid w:val="001D135B"/>
    <w:rsid w:val="001D15F3"/>
    <w:rsid w:val="001D1987"/>
    <w:rsid w:val="001D1DA2"/>
    <w:rsid w:val="001D23D9"/>
    <w:rsid w:val="001D2E13"/>
    <w:rsid w:val="001D3C3F"/>
    <w:rsid w:val="001D4AE4"/>
    <w:rsid w:val="001D4D15"/>
    <w:rsid w:val="001D615B"/>
    <w:rsid w:val="001D6D8D"/>
    <w:rsid w:val="001D76EF"/>
    <w:rsid w:val="001E00F5"/>
    <w:rsid w:val="001E1A85"/>
    <w:rsid w:val="001E3C9D"/>
    <w:rsid w:val="001E5577"/>
    <w:rsid w:val="001F031C"/>
    <w:rsid w:val="001F0450"/>
    <w:rsid w:val="001F24BE"/>
    <w:rsid w:val="001F2AFE"/>
    <w:rsid w:val="001F41A3"/>
    <w:rsid w:val="001F5A57"/>
    <w:rsid w:val="001F5FE5"/>
    <w:rsid w:val="001F6250"/>
    <w:rsid w:val="001F6C47"/>
    <w:rsid w:val="0020024F"/>
    <w:rsid w:val="00200C25"/>
    <w:rsid w:val="0020117C"/>
    <w:rsid w:val="00201C6A"/>
    <w:rsid w:val="00201EF2"/>
    <w:rsid w:val="00202B60"/>
    <w:rsid w:val="002046C0"/>
    <w:rsid w:val="0021030E"/>
    <w:rsid w:val="00211E47"/>
    <w:rsid w:val="002129F6"/>
    <w:rsid w:val="0021373D"/>
    <w:rsid w:val="00214291"/>
    <w:rsid w:val="00216978"/>
    <w:rsid w:val="0021771B"/>
    <w:rsid w:val="00220865"/>
    <w:rsid w:val="00221C52"/>
    <w:rsid w:val="002225DC"/>
    <w:rsid w:val="00222B92"/>
    <w:rsid w:val="0022407B"/>
    <w:rsid w:val="0022430B"/>
    <w:rsid w:val="00224E87"/>
    <w:rsid w:val="0022551C"/>
    <w:rsid w:val="00227997"/>
    <w:rsid w:val="002316A7"/>
    <w:rsid w:val="00232540"/>
    <w:rsid w:val="0023467B"/>
    <w:rsid w:val="00235D63"/>
    <w:rsid w:val="00236615"/>
    <w:rsid w:val="00240339"/>
    <w:rsid w:val="00242220"/>
    <w:rsid w:val="00243118"/>
    <w:rsid w:val="00245D41"/>
    <w:rsid w:val="002469D1"/>
    <w:rsid w:val="00246F83"/>
    <w:rsid w:val="00252C15"/>
    <w:rsid w:val="002531E1"/>
    <w:rsid w:val="002556CC"/>
    <w:rsid w:val="002562E4"/>
    <w:rsid w:val="00257AF4"/>
    <w:rsid w:val="00257C0D"/>
    <w:rsid w:val="00262540"/>
    <w:rsid w:val="002629F7"/>
    <w:rsid w:val="00264E76"/>
    <w:rsid w:val="0026570E"/>
    <w:rsid w:val="00265994"/>
    <w:rsid w:val="00266442"/>
    <w:rsid w:val="00267385"/>
    <w:rsid w:val="00270172"/>
    <w:rsid w:val="0027198C"/>
    <w:rsid w:val="00271CFD"/>
    <w:rsid w:val="00272856"/>
    <w:rsid w:val="0027487F"/>
    <w:rsid w:val="00274D8A"/>
    <w:rsid w:val="00274E18"/>
    <w:rsid w:val="002766A1"/>
    <w:rsid w:val="00277B6D"/>
    <w:rsid w:val="00280969"/>
    <w:rsid w:val="00280E9B"/>
    <w:rsid w:val="00282381"/>
    <w:rsid w:val="00282630"/>
    <w:rsid w:val="00282729"/>
    <w:rsid w:val="0028321D"/>
    <w:rsid w:val="0028388A"/>
    <w:rsid w:val="00283ADD"/>
    <w:rsid w:val="00286B1B"/>
    <w:rsid w:val="00287F30"/>
    <w:rsid w:val="00291639"/>
    <w:rsid w:val="00291948"/>
    <w:rsid w:val="00292035"/>
    <w:rsid w:val="002920A2"/>
    <w:rsid w:val="00292EC0"/>
    <w:rsid w:val="00292FD5"/>
    <w:rsid w:val="002940E0"/>
    <w:rsid w:val="002943C5"/>
    <w:rsid w:val="00295CB2"/>
    <w:rsid w:val="00297E33"/>
    <w:rsid w:val="002A00B8"/>
    <w:rsid w:val="002A1C04"/>
    <w:rsid w:val="002A23F3"/>
    <w:rsid w:val="002A4155"/>
    <w:rsid w:val="002A6FEF"/>
    <w:rsid w:val="002A7E11"/>
    <w:rsid w:val="002B2466"/>
    <w:rsid w:val="002B370B"/>
    <w:rsid w:val="002B6910"/>
    <w:rsid w:val="002C16C0"/>
    <w:rsid w:val="002C3683"/>
    <w:rsid w:val="002D06B6"/>
    <w:rsid w:val="002D50EA"/>
    <w:rsid w:val="002D5B64"/>
    <w:rsid w:val="002D5B97"/>
    <w:rsid w:val="002D79FF"/>
    <w:rsid w:val="002E2186"/>
    <w:rsid w:val="002E61FC"/>
    <w:rsid w:val="002E6E2C"/>
    <w:rsid w:val="002F1328"/>
    <w:rsid w:val="002F23CD"/>
    <w:rsid w:val="002F3B85"/>
    <w:rsid w:val="002F4154"/>
    <w:rsid w:val="002F6235"/>
    <w:rsid w:val="002F64E9"/>
    <w:rsid w:val="002F6EE0"/>
    <w:rsid w:val="002F72F9"/>
    <w:rsid w:val="002F7A12"/>
    <w:rsid w:val="003003DE"/>
    <w:rsid w:val="003010FD"/>
    <w:rsid w:val="00301524"/>
    <w:rsid w:val="00303E55"/>
    <w:rsid w:val="00303E75"/>
    <w:rsid w:val="0030428C"/>
    <w:rsid w:val="0030495E"/>
    <w:rsid w:val="00304B5C"/>
    <w:rsid w:val="00304FFE"/>
    <w:rsid w:val="003053F7"/>
    <w:rsid w:val="00306740"/>
    <w:rsid w:val="003069A5"/>
    <w:rsid w:val="00307E26"/>
    <w:rsid w:val="003116A0"/>
    <w:rsid w:val="003116D7"/>
    <w:rsid w:val="00312F4C"/>
    <w:rsid w:val="0032099E"/>
    <w:rsid w:val="003222A5"/>
    <w:rsid w:val="0032582D"/>
    <w:rsid w:val="00326DCD"/>
    <w:rsid w:val="00327F1C"/>
    <w:rsid w:val="00331CFE"/>
    <w:rsid w:val="00335680"/>
    <w:rsid w:val="003371E6"/>
    <w:rsid w:val="00337C2D"/>
    <w:rsid w:val="00337CCE"/>
    <w:rsid w:val="00340C85"/>
    <w:rsid w:val="00340D9C"/>
    <w:rsid w:val="003427D5"/>
    <w:rsid w:val="003445CC"/>
    <w:rsid w:val="00344612"/>
    <w:rsid w:val="00345189"/>
    <w:rsid w:val="00345F17"/>
    <w:rsid w:val="0035019B"/>
    <w:rsid w:val="003526B2"/>
    <w:rsid w:val="003526F5"/>
    <w:rsid w:val="0035534E"/>
    <w:rsid w:val="003578F9"/>
    <w:rsid w:val="00360111"/>
    <w:rsid w:val="00360202"/>
    <w:rsid w:val="00361789"/>
    <w:rsid w:val="00361A7B"/>
    <w:rsid w:val="003642CB"/>
    <w:rsid w:val="003656CB"/>
    <w:rsid w:val="003659FA"/>
    <w:rsid w:val="0036749C"/>
    <w:rsid w:val="003676F4"/>
    <w:rsid w:val="00367ABB"/>
    <w:rsid w:val="0037167F"/>
    <w:rsid w:val="00372615"/>
    <w:rsid w:val="003727EC"/>
    <w:rsid w:val="00373500"/>
    <w:rsid w:val="003741BE"/>
    <w:rsid w:val="003762E7"/>
    <w:rsid w:val="00376BDD"/>
    <w:rsid w:val="003776AC"/>
    <w:rsid w:val="00377E85"/>
    <w:rsid w:val="0038238D"/>
    <w:rsid w:val="00382B44"/>
    <w:rsid w:val="00382DCD"/>
    <w:rsid w:val="003831B3"/>
    <w:rsid w:val="00384578"/>
    <w:rsid w:val="0038514C"/>
    <w:rsid w:val="00390F06"/>
    <w:rsid w:val="00391186"/>
    <w:rsid w:val="00393FCC"/>
    <w:rsid w:val="00395C52"/>
    <w:rsid w:val="003A1BAD"/>
    <w:rsid w:val="003A2186"/>
    <w:rsid w:val="003A5EAE"/>
    <w:rsid w:val="003A6B92"/>
    <w:rsid w:val="003A7372"/>
    <w:rsid w:val="003A762D"/>
    <w:rsid w:val="003B07ED"/>
    <w:rsid w:val="003B2424"/>
    <w:rsid w:val="003B3B0E"/>
    <w:rsid w:val="003B63B4"/>
    <w:rsid w:val="003C04C4"/>
    <w:rsid w:val="003C0849"/>
    <w:rsid w:val="003C10CE"/>
    <w:rsid w:val="003C2CA1"/>
    <w:rsid w:val="003C4C07"/>
    <w:rsid w:val="003C4D5C"/>
    <w:rsid w:val="003C6EA6"/>
    <w:rsid w:val="003C7DE5"/>
    <w:rsid w:val="003C7FBF"/>
    <w:rsid w:val="003D0F4C"/>
    <w:rsid w:val="003D1566"/>
    <w:rsid w:val="003D4671"/>
    <w:rsid w:val="003D50E6"/>
    <w:rsid w:val="003D7210"/>
    <w:rsid w:val="003E0596"/>
    <w:rsid w:val="003E204C"/>
    <w:rsid w:val="003F0222"/>
    <w:rsid w:val="003F23C9"/>
    <w:rsid w:val="003F38E8"/>
    <w:rsid w:val="003F3C4C"/>
    <w:rsid w:val="003F4B73"/>
    <w:rsid w:val="003F4C71"/>
    <w:rsid w:val="003F655F"/>
    <w:rsid w:val="003F74AA"/>
    <w:rsid w:val="004002E6"/>
    <w:rsid w:val="00400BE8"/>
    <w:rsid w:val="00401528"/>
    <w:rsid w:val="00402C04"/>
    <w:rsid w:val="00402D78"/>
    <w:rsid w:val="00405D21"/>
    <w:rsid w:val="00407900"/>
    <w:rsid w:val="00410CDA"/>
    <w:rsid w:val="004128DB"/>
    <w:rsid w:val="00413E05"/>
    <w:rsid w:val="00415C30"/>
    <w:rsid w:val="004163B6"/>
    <w:rsid w:val="0041738A"/>
    <w:rsid w:val="00417A3C"/>
    <w:rsid w:val="00420251"/>
    <w:rsid w:val="00420886"/>
    <w:rsid w:val="004212C6"/>
    <w:rsid w:val="00422C9F"/>
    <w:rsid w:val="00422D2F"/>
    <w:rsid w:val="0042604E"/>
    <w:rsid w:val="004264A3"/>
    <w:rsid w:val="004337ED"/>
    <w:rsid w:val="00435FB1"/>
    <w:rsid w:val="004375D4"/>
    <w:rsid w:val="00440748"/>
    <w:rsid w:val="004407FD"/>
    <w:rsid w:val="00440F36"/>
    <w:rsid w:val="00440F52"/>
    <w:rsid w:val="004416DA"/>
    <w:rsid w:val="004442F6"/>
    <w:rsid w:val="004454DC"/>
    <w:rsid w:val="0044574B"/>
    <w:rsid w:val="004461E8"/>
    <w:rsid w:val="004474A3"/>
    <w:rsid w:val="00447C07"/>
    <w:rsid w:val="00454561"/>
    <w:rsid w:val="00455015"/>
    <w:rsid w:val="004574DD"/>
    <w:rsid w:val="0046064F"/>
    <w:rsid w:val="00461310"/>
    <w:rsid w:val="00461739"/>
    <w:rsid w:val="00464396"/>
    <w:rsid w:val="00465F76"/>
    <w:rsid w:val="004679DA"/>
    <w:rsid w:val="00470972"/>
    <w:rsid w:val="00470A9F"/>
    <w:rsid w:val="00471EE4"/>
    <w:rsid w:val="00472B89"/>
    <w:rsid w:val="0047411F"/>
    <w:rsid w:val="0047507B"/>
    <w:rsid w:val="00475F57"/>
    <w:rsid w:val="0047631F"/>
    <w:rsid w:val="00477203"/>
    <w:rsid w:val="00483AF5"/>
    <w:rsid w:val="00485A11"/>
    <w:rsid w:val="00487E40"/>
    <w:rsid w:val="00490DBE"/>
    <w:rsid w:val="004918BC"/>
    <w:rsid w:val="0049430C"/>
    <w:rsid w:val="0049465E"/>
    <w:rsid w:val="004A1A9E"/>
    <w:rsid w:val="004A4852"/>
    <w:rsid w:val="004B073C"/>
    <w:rsid w:val="004B2D7E"/>
    <w:rsid w:val="004B4622"/>
    <w:rsid w:val="004B738B"/>
    <w:rsid w:val="004C2176"/>
    <w:rsid w:val="004C37C1"/>
    <w:rsid w:val="004C7C11"/>
    <w:rsid w:val="004D086E"/>
    <w:rsid w:val="004D0E47"/>
    <w:rsid w:val="004D0E7B"/>
    <w:rsid w:val="004D164B"/>
    <w:rsid w:val="004D172D"/>
    <w:rsid w:val="004D1B28"/>
    <w:rsid w:val="004D308E"/>
    <w:rsid w:val="004D3961"/>
    <w:rsid w:val="004D3EB8"/>
    <w:rsid w:val="004D4B2B"/>
    <w:rsid w:val="004D502A"/>
    <w:rsid w:val="004D6DCB"/>
    <w:rsid w:val="004E06DE"/>
    <w:rsid w:val="004E260E"/>
    <w:rsid w:val="004E3720"/>
    <w:rsid w:val="004E58CB"/>
    <w:rsid w:val="004E6063"/>
    <w:rsid w:val="004E62BC"/>
    <w:rsid w:val="004E69FF"/>
    <w:rsid w:val="004E7538"/>
    <w:rsid w:val="004E7A3B"/>
    <w:rsid w:val="004F0361"/>
    <w:rsid w:val="004F1983"/>
    <w:rsid w:val="004F2A92"/>
    <w:rsid w:val="004F30EA"/>
    <w:rsid w:val="004F3A87"/>
    <w:rsid w:val="004F44BD"/>
    <w:rsid w:val="004F4915"/>
    <w:rsid w:val="004F4C0A"/>
    <w:rsid w:val="004F5124"/>
    <w:rsid w:val="004F51EE"/>
    <w:rsid w:val="004F5CFA"/>
    <w:rsid w:val="00500E82"/>
    <w:rsid w:val="00501FC0"/>
    <w:rsid w:val="005020CE"/>
    <w:rsid w:val="00503C3A"/>
    <w:rsid w:val="00504F21"/>
    <w:rsid w:val="005055B1"/>
    <w:rsid w:val="00505D2A"/>
    <w:rsid w:val="00506379"/>
    <w:rsid w:val="005078C0"/>
    <w:rsid w:val="00510B14"/>
    <w:rsid w:val="0051126C"/>
    <w:rsid w:val="00512AE5"/>
    <w:rsid w:val="00513FFB"/>
    <w:rsid w:val="00516F9D"/>
    <w:rsid w:val="00521E32"/>
    <w:rsid w:val="005237A5"/>
    <w:rsid w:val="00526204"/>
    <w:rsid w:val="00526C53"/>
    <w:rsid w:val="00526EB4"/>
    <w:rsid w:val="0053108D"/>
    <w:rsid w:val="005317C4"/>
    <w:rsid w:val="00531811"/>
    <w:rsid w:val="0053220A"/>
    <w:rsid w:val="0053239E"/>
    <w:rsid w:val="0053288A"/>
    <w:rsid w:val="005328FF"/>
    <w:rsid w:val="00535080"/>
    <w:rsid w:val="005353BB"/>
    <w:rsid w:val="0053662E"/>
    <w:rsid w:val="00541C9E"/>
    <w:rsid w:val="00542296"/>
    <w:rsid w:val="0054387F"/>
    <w:rsid w:val="00543B0E"/>
    <w:rsid w:val="005462AE"/>
    <w:rsid w:val="0054684F"/>
    <w:rsid w:val="0054715D"/>
    <w:rsid w:val="005524AA"/>
    <w:rsid w:val="005537FD"/>
    <w:rsid w:val="00555F4F"/>
    <w:rsid w:val="005564F8"/>
    <w:rsid w:val="0055679C"/>
    <w:rsid w:val="0056040F"/>
    <w:rsid w:val="00560F6C"/>
    <w:rsid w:val="00561C0A"/>
    <w:rsid w:val="00562118"/>
    <w:rsid w:val="00564813"/>
    <w:rsid w:val="00566334"/>
    <w:rsid w:val="005665A4"/>
    <w:rsid w:val="0056761B"/>
    <w:rsid w:val="0056767F"/>
    <w:rsid w:val="0056781E"/>
    <w:rsid w:val="00567B5F"/>
    <w:rsid w:val="00573137"/>
    <w:rsid w:val="00574AE3"/>
    <w:rsid w:val="00581310"/>
    <w:rsid w:val="00584BE4"/>
    <w:rsid w:val="005874CA"/>
    <w:rsid w:val="005878C1"/>
    <w:rsid w:val="00587BCE"/>
    <w:rsid w:val="00591B8A"/>
    <w:rsid w:val="005928A9"/>
    <w:rsid w:val="00594D8C"/>
    <w:rsid w:val="00595C39"/>
    <w:rsid w:val="005A10EC"/>
    <w:rsid w:val="005A375C"/>
    <w:rsid w:val="005A45E8"/>
    <w:rsid w:val="005A49D2"/>
    <w:rsid w:val="005A5DB4"/>
    <w:rsid w:val="005A75A0"/>
    <w:rsid w:val="005B0BCD"/>
    <w:rsid w:val="005B121C"/>
    <w:rsid w:val="005B2090"/>
    <w:rsid w:val="005B3474"/>
    <w:rsid w:val="005B3D93"/>
    <w:rsid w:val="005B5123"/>
    <w:rsid w:val="005B7501"/>
    <w:rsid w:val="005B792D"/>
    <w:rsid w:val="005C1FF3"/>
    <w:rsid w:val="005C3A52"/>
    <w:rsid w:val="005C42BB"/>
    <w:rsid w:val="005C45E0"/>
    <w:rsid w:val="005C55E0"/>
    <w:rsid w:val="005D11AC"/>
    <w:rsid w:val="005D2DD2"/>
    <w:rsid w:val="005D4EBB"/>
    <w:rsid w:val="005D76B9"/>
    <w:rsid w:val="005E0E65"/>
    <w:rsid w:val="005E25B7"/>
    <w:rsid w:val="005E377D"/>
    <w:rsid w:val="005E4168"/>
    <w:rsid w:val="005E4881"/>
    <w:rsid w:val="005E6220"/>
    <w:rsid w:val="005F04E0"/>
    <w:rsid w:val="005F144E"/>
    <w:rsid w:val="005F155A"/>
    <w:rsid w:val="005F2535"/>
    <w:rsid w:val="005F3714"/>
    <w:rsid w:val="005F39CB"/>
    <w:rsid w:val="005F74F6"/>
    <w:rsid w:val="006003A2"/>
    <w:rsid w:val="00600A61"/>
    <w:rsid w:val="00600FAE"/>
    <w:rsid w:val="00601E69"/>
    <w:rsid w:val="00602A79"/>
    <w:rsid w:val="006057A1"/>
    <w:rsid w:val="006058FF"/>
    <w:rsid w:val="00607D4F"/>
    <w:rsid w:val="006103AD"/>
    <w:rsid w:val="00610B65"/>
    <w:rsid w:val="00611B38"/>
    <w:rsid w:val="00613841"/>
    <w:rsid w:val="00615028"/>
    <w:rsid w:val="00615E01"/>
    <w:rsid w:val="00617C11"/>
    <w:rsid w:val="00620D81"/>
    <w:rsid w:val="00621BFF"/>
    <w:rsid w:val="00623FEB"/>
    <w:rsid w:val="0062494D"/>
    <w:rsid w:val="00627D50"/>
    <w:rsid w:val="00630079"/>
    <w:rsid w:val="0063052B"/>
    <w:rsid w:val="0063167E"/>
    <w:rsid w:val="00631CBC"/>
    <w:rsid w:val="0063538A"/>
    <w:rsid w:val="006369DA"/>
    <w:rsid w:val="00636E93"/>
    <w:rsid w:val="006404CC"/>
    <w:rsid w:val="006412A9"/>
    <w:rsid w:val="00641B3B"/>
    <w:rsid w:val="00643EEE"/>
    <w:rsid w:val="00645A3A"/>
    <w:rsid w:val="00645EFB"/>
    <w:rsid w:val="006462A3"/>
    <w:rsid w:val="0064648B"/>
    <w:rsid w:val="00646A01"/>
    <w:rsid w:val="00647D8D"/>
    <w:rsid w:val="00647FDE"/>
    <w:rsid w:val="00650117"/>
    <w:rsid w:val="00650EA5"/>
    <w:rsid w:val="0065120A"/>
    <w:rsid w:val="00652B07"/>
    <w:rsid w:val="00653D28"/>
    <w:rsid w:val="00654FE6"/>
    <w:rsid w:val="00655D0D"/>
    <w:rsid w:val="006577E9"/>
    <w:rsid w:val="0066046D"/>
    <w:rsid w:val="00660822"/>
    <w:rsid w:val="0066090E"/>
    <w:rsid w:val="00661BE1"/>
    <w:rsid w:val="006633A0"/>
    <w:rsid w:val="00664355"/>
    <w:rsid w:val="006661BD"/>
    <w:rsid w:val="00670828"/>
    <w:rsid w:val="00670931"/>
    <w:rsid w:val="006717EF"/>
    <w:rsid w:val="006726B8"/>
    <w:rsid w:val="00674763"/>
    <w:rsid w:val="006755EF"/>
    <w:rsid w:val="00677D3C"/>
    <w:rsid w:val="006814E0"/>
    <w:rsid w:val="00683BDE"/>
    <w:rsid w:val="0068592C"/>
    <w:rsid w:val="006932B3"/>
    <w:rsid w:val="00694620"/>
    <w:rsid w:val="006949D7"/>
    <w:rsid w:val="00694B14"/>
    <w:rsid w:val="00695385"/>
    <w:rsid w:val="00695502"/>
    <w:rsid w:val="00697289"/>
    <w:rsid w:val="006A06B7"/>
    <w:rsid w:val="006A12C1"/>
    <w:rsid w:val="006A2589"/>
    <w:rsid w:val="006A3EB2"/>
    <w:rsid w:val="006A620A"/>
    <w:rsid w:val="006A66D1"/>
    <w:rsid w:val="006A77A1"/>
    <w:rsid w:val="006B1C27"/>
    <w:rsid w:val="006B304C"/>
    <w:rsid w:val="006B51F2"/>
    <w:rsid w:val="006B54FE"/>
    <w:rsid w:val="006B5C74"/>
    <w:rsid w:val="006B7E15"/>
    <w:rsid w:val="006C1E64"/>
    <w:rsid w:val="006C323F"/>
    <w:rsid w:val="006C48C7"/>
    <w:rsid w:val="006C5DFA"/>
    <w:rsid w:val="006C6289"/>
    <w:rsid w:val="006C77E2"/>
    <w:rsid w:val="006D2057"/>
    <w:rsid w:val="006D3823"/>
    <w:rsid w:val="006D3B1F"/>
    <w:rsid w:val="006D3D92"/>
    <w:rsid w:val="006D4773"/>
    <w:rsid w:val="006D4FCA"/>
    <w:rsid w:val="006D5A9F"/>
    <w:rsid w:val="006D5E26"/>
    <w:rsid w:val="006D63F4"/>
    <w:rsid w:val="006D7528"/>
    <w:rsid w:val="006D7B60"/>
    <w:rsid w:val="006E0905"/>
    <w:rsid w:val="006E0BE7"/>
    <w:rsid w:val="006E0FF1"/>
    <w:rsid w:val="006E1CB8"/>
    <w:rsid w:val="006E3F19"/>
    <w:rsid w:val="006E5563"/>
    <w:rsid w:val="006E5B02"/>
    <w:rsid w:val="006F0863"/>
    <w:rsid w:val="006F0F9D"/>
    <w:rsid w:val="006F20C1"/>
    <w:rsid w:val="006F2A25"/>
    <w:rsid w:val="006F2FCD"/>
    <w:rsid w:val="006F710C"/>
    <w:rsid w:val="006F7BD5"/>
    <w:rsid w:val="0070126A"/>
    <w:rsid w:val="0070490B"/>
    <w:rsid w:val="0070554B"/>
    <w:rsid w:val="00705C08"/>
    <w:rsid w:val="00706285"/>
    <w:rsid w:val="0071074D"/>
    <w:rsid w:val="00710B9B"/>
    <w:rsid w:val="00711BD6"/>
    <w:rsid w:val="0071473C"/>
    <w:rsid w:val="00715140"/>
    <w:rsid w:val="00715B97"/>
    <w:rsid w:val="00715D96"/>
    <w:rsid w:val="00721134"/>
    <w:rsid w:val="0072291C"/>
    <w:rsid w:val="007268EA"/>
    <w:rsid w:val="00731A94"/>
    <w:rsid w:val="00732BB2"/>
    <w:rsid w:val="00732DFC"/>
    <w:rsid w:val="00734319"/>
    <w:rsid w:val="007343FA"/>
    <w:rsid w:val="007363F8"/>
    <w:rsid w:val="0073768A"/>
    <w:rsid w:val="0074155C"/>
    <w:rsid w:val="00741A75"/>
    <w:rsid w:val="007428A9"/>
    <w:rsid w:val="00743269"/>
    <w:rsid w:val="00744DE1"/>
    <w:rsid w:val="0074602D"/>
    <w:rsid w:val="007465DC"/>
    <w:rsid w:val="00746A6E"/>
    <w:rsid w:val="0075110F"/>
    <w:rsid w:val="007541CB"/>
    <w:rsid w:val="00754FC2"/>
    <w:rsid w:val="007575D3"/>
    <w:rsid w:val="0076192F"/>
    <w:rsid w:val="007633D5"/>
    <w:rsid w:val="00764CD1"/>
    <w:rsid w:val="00764EBF"/>
    <w:rsid w:val="00767106"/>
    <w:rsid w:val="00767B59"/>
    <w:rsid w:val="007702DC"/>
    <w:rsid w:val="00770E4D"/>
    <w:rsid w:val="007712C5"/>
    <w:rsid w:val="00771A18"/>
    <w:rsid w:val="00773637"/>
    <w:rsid w:val="00773F5E"/>
    <w:rsid w:val="00775676"/>
    <w:rsid w:val="007764BB"/>
    <w:rsid w:val="007765BE"/>
    <w:rsid w:val="00776C76"/>
    <w:rsid w:val="00777047"/>
    <w:rsid w:val="007802BB"/>
    <w:rsid w:val="0078030B"/>
    <w:rsid w:val="0078156B"/>
    <w:rsid w:val="0078214B"/>
    <w:rsid w:val="007825DD"/>
    <w:rsid w:val="00783D34"/>
    <w:rsid w:val="00783EEB"/>
    <w:rsid w:val="00786AD1"/>
    <w:rsid w:val="007A0AB5"/>
    <w:rsid w:val="007A107E"/>
    <w:rsid w:val="007A1DF2"/>
    <w:rsid w:val="007A2001"/>
    <w:rsid w:val="007A3DE9"/>
    <w:rsid w:val="007A4F5B"/>
    <w:rsid w:val="007A6E9C"/>
    <w:rsid w:val="007B1BF6"/>
    <w:rsid w:val="007B1C3C"/>
    <w:rsid w:val="007B27C9"/>
    <w:rsid w:val="007B5DA8"/>
    <w:rsid w:val="007B5EB7"/>
    <w:rsid w:val="007B7D28"/>
    <w:rsid w:val="007C162C"/>
    <w:rsid w:val="007C1D48"/>
    <w:rsid w:val="007C32F7"/>
    <w:rsid w:val="007C5B2B"/>
    <w:rsid w:val="007C5BE6"/>
    <w:rsid w:val="007C69F9"/>
    <w:rsid w:val="007C73C4"/>
    <w:rsid w:val="007D0170"/>
    <w:rsid w:val="007D074F"/>
    <w:rsid w:val="007D09A8"/>
    <w:rsid w:val="007D0B54"/>
    <w:rsid w:val="007D105B"/>
    <w:rsid w:val="007D1708"/>
    <w:rsid w:val="007D22F5"/>
    <w:rsid w:val="007D2B6F"/>
    <w:rsid w:val="007D3E68"/>
    <w:rsid w:val="007D4DC9"/>
    <w:rsid w:val="007D60CD"/>
    <w:rsid w:val="007E0F5D"/>
    <w:rsid w:val="007E2F31"/>
    <w:rsid w:val="007E3036"/>
    <w:rsid w:val="007E4D00"/>
    <w:rsid w:val="007E6771"/>
    <w:rsid w:val="007F1287"/>
    <w:rsid w:val="007F2318"/>
    <w:rsid w:val="007F30DD"/>
    <w:rsid w:val="007F46AA"/>
    <w:rsid w:val="007F4D6E"/>
    <w:rsid w:val="007F7FD8"/>
    <w:rsid w:val="008005C1"/>
    <w:rsid w:val="0080082B"/>
    <w:rsid w:val="00801020"/>
    <w:rsid w:val="00801023"/>
    <w:rsid w:val="008021EC"/>
    <w:rsid w:val="0080241F"/>
    <w:rsid w:val="008037C6"/>
    <w:rsid w:val="00803FEF"/>
    <w:rsid w:val="008059C4"/>
    <w:rsid w:val="00805C57"/>
    <w:rsid w:val="00806EAE"/>
    <w:rsid w:val="0081125C"/>
    <w:rsid w:val="0081317E"/>
    <w:rsid w:val="00817D40"/>
    <w:rsid w:val="00823CB9"/>
    <w:rsid w:val="008245C5"/>
    <w:rsid w:val="00825619"/>
    <w:rsid w:val="00825C7A"/>
    <w:rsid w:val="008267BD"/>
    <w:rsid w:val="008309AA"/>
    <w:rsid w:val="00832A80"/>
    <w:rsid w:val="008424F9"/>
    <w:rsid w:val="008446A0"/>
    <w:rsid w:val="00845FE4"/>
    <w:rsid w:val="0084718E"/>
    <w:rsid w:val="008561A8"/>
    <w:rsid w:val="00856BA7"/>
    <w:rsid w:val="00860B15"/>
    <w:rsid w:val="0086225A"/>
    <w:rsid w:val="0086290B"/>
    <w:rsid w:val="008647F2"/>
    <w:rsid w:val="00864967"/>
    <w:rsid w:val="00865783"/>
    <w:rsid w:val="008663CD"/>
    <w:rsid w:val="0086694C"/>
    <w:rsid w:val="00866E45"/>
    <w:rsid w:val="0087089D"/>
    <w:rsid w:val="00871B34"/>
    <w:rsid w:val="00872D17"/>
    <w:rsid w:val="00880E83"/>
    <w:rsid w:val="0088200F"/>
    <w:rsid w:val="00882373"/>
    <w:rsid w:val="00882855"/>
    <w:rsid w:val="00882980"/>
    <w:rsid w:val="00884E1A"/>
    <w:rsid w:val="00886A64"/>
    <w:rsid w:val="00887680"/>
    <w:rsid w:val="00887B56"/>
    <w:rsid w:val="008907A4"/>
    <w:rsid w:val="00892260"/>
    <w:rsid w:val="008935CE"/>
    <w:rsid w:val="00893F31"/>
    <w:rsid w:val="00894EF5"/>
    <w:rsid w:val="008964D7"/>
    <w:rsid w:val="00897C7B"/>
    <w:rsid w:val="008A0426"/>
    <w:rsid w:val="008A15BB"/>
    <w:rsid w:val="008A3EA6"/>
    <w:rsid w:val="008A3F6F"/>
    <w:rsid w:val="008A669E"/>
    <w:rsid w:val="008A6E73"/>
    <w:rsid w:val="008A78D1"/>
    <w:rsid w:val="008B0ABA"/>
    <w:rsid w:val="008B46B0"/>
    <w:rsid w:val="008B6248"/>
    <w:rsid w:val="008B6F64"/>
    <w:rsid w:val="008B7BF1"/>
    <w:rsid w:val="008B7E57"/>
    <w:rsid w:val="008C080A"/>
    <w:rsid w:val="008C1AF4"/>
    <w:rsid w:val="008C1B5A"/>
    <w:rsid w:val="008C4593"/>
    <w:rsid w:val="008C4E61"/>
    <w:rsid w:val="008C555C"/>
    <w:rsid w:val="008C5E88"/>
    <w:rsid w:val="008C6C55"/>
    <w:rsid w:val="008C7D71"/>
    <w:rsid w:val="008D190A"/>
    <w:rsid w:val="008D1F23"/>
    <w:rsid w:val="008D385A"/>
    <w:rsid w:val="008D70F7"/>
    <w:rsid w:val="008D7ED6"/>
    <w:rsid w:val="008E0A28"/>
    <w:rsid w:val="008E67DB"/>
    <w:rsid w:val="008E79D8"/>
    <w:rsid w:val="008E79EC"/>
    <w:rsid w:val="008F674D"/>
    <w:rsid w:val="008F6C5C"/>
    <w:rsid w:val="009003C4"/>
    <w:rsid w:val="009014A5"/>
    <w:rsid w:val="0090221F"/>
    <w:rsid w:val="00902318"/>
    <w:rsid w:val="00905052"/>
    <w:rsid w:val="0090554D"/>
    <w:rsid w:val="009078BB"/>
    <w:rsid w:val="00910119"/>
    <w:rsid w:val="00912EA1"/>
    <w:rsid w:val="009132D2"/>
    <w:rsid w:val="00913B45"/>
    <w:rsid w:val="00914B05"/>
    <w:rsid w:val="00917A01"/>
    <w:rsid w:val="00917A9F"/>
    <w:rsid w:val="009224F0"/>
    <w:rsid w:val="0092437F"/>
    <w:rsid w:val="00924840"/>
    <w:rsid w:val="009255E9"/>
    <w:rsid w:val="009270D7"/>
    <w:rsid w:val="00927215"/>
    <w:rsid w:val="00930338"/>
    <w:rsid w:val="00933406"/>
    <w:rsid w:val="00933FDC"/>
    <w:rsid w:val="00935C05"/>
    <w:rsid w:val="00937603"/>
    <w:rsid w:val="0094074D"/>
    <w:rsid w:val="009414BC"/>
    <w:rsid w:val="0094323C"/>
    <w:rsid w:val="00943361"/>
    <w:rsid w:val="00944450"/>
    <w:rsid w:val="0094496B"/>
    <w:rsid w:val="00945A7E"/>
    <w:rsid w:val="009462E6"/>
    <w:rsid w:val="00947013"/>
    <w:rsid w:val="009507E8"/>
    <w:rsid w:val="00952047"/>
    <w:rsid w:val="00955298"/>
    <w:rsid w:val="009562B7"/>
    <w:rsid w:val="009576DC"/>
    <w:rsid w:val="00961F44"/>
    <w:rsid w:val="0096247F"/>
    <w:rsid w:val="009639FA"/>
    <w:rsid w:val="00964CF6"/>
    <w:rsid w:val="0096558C"/>
    <w:rsid w:val="0096624B"/>
    <w:rsid w:val="009674E1"/>
    <w:rsid w:val="009675A2"/>
    <w:rsid w:val="00967E6A"/>
    <w:rsid w:val="00970B73"/>
    <w:rsid w:val="009747A9"/>
    <w:rsid w:val="00974C49"/>
    <w:rsid w:val="00975301"/>
    <w:rsid w:val="009758A1"/>
    <w:rsid w:val="00975F45"/>
    <w:rsid w:val="009770C0"/>
    <w:rsid w:val="009779CA"/>
    <w:rsid w:val="00977A3E"/>
    <w:rsid w:val="00980187"/>
    <w:rsid w:val="0098169C"/>
    <w:rsid w:val="00981C8D"/>
    <w:rsid w:val="00982E17"/>
    <w:rsid w:val="00983FF4"/>
    <w:rsid w:val="0098441E"/>
    <w:rsid w:val="0098525C"/>
    <w:rsid w:val="00985EBB"/>
    <w:rsid w:val="0098625B"/>
    <w:rsid w:val="009869D8"/>
    <w:rsid w:val="00987343"/>
    <w:rsid w:val="009905ED"/>
    <w:rsid w:val="00990EF2"/>
    <w:rsid w:val="009920A7"/>
    <w:rsid w:val="009921D4"/>
    <w:rsid w:val="00992389"/>
    <w:rsid w:val="00992E6D"/>
    <w:rsid w:val="00993E94"/>
    <w:rsid w:val="00995087"/>
    <w:rsid w:val="00995BC8"/>
    <w:rsid w:val="00995C76"/>
    <w:rsid w:val="009979FE"/>
    <w:rsid w:val="009A0F52"/>
    <w:rsid w:val="009A0F94"/>
    <w:rsid w:val="009A12E8"/>
    <w:rsid w:val="009A35E3"/>
    <w:rsid w:val="009A433F"/>
    <w:rsid w:val="009A4480"/>
    <w:rsid w:val="009A45D7"/>
    <w:rsid w:val="009A5B5D"/>
    <w:rsid w:val="009A6483"/>
    <w:rsid w:val="009A65F6"/>
    <w:rsid w:val="009A7488"/>
    <w:rsid w:val="009B0E22"/>
    <w:rsid w:val="009B1347"/>
    <w:rsid w:val="009C04D6"/>
    <w:rsid w:val="009C1BFE"/>
    <w:rsid w:val="009C2E20"/>
    <w:rsid w:val="009C3F7C"/>
    <w:rsid w:val="009C42E7"/>
    <w:rsid w:val="009C4576"/>
    <w:rsid w:val="009C4992"/>
    <w:rsid w:val="009C6889"/>
    <w:rsid w:val="009C7E20"/>
    <w:rsid w:val="009D1C6F"/>
    <w:rsid w:val="009D1FEE"/>
    <w:rsid w:val="009D4A02"/>
    <w:rsid w:val="009D5D97"/>
    <w:rsid w:val="009D625B"/>
    <w:rsid w:val="009E43C6"/>
    <w:rsid w:val="009E4B8B"/>
    <w:rsid w:val="009E6971"/>
    <w:rsid w:val="009E74C3"/>
    <w:rsid w:val="009E779B"/>
    <w:rsid w:val="009F0B01"/>
    <w:rsid w:val="009F0B72"/>
    <w:rsid w:val="009F39BE"/>
    <w:rsid w:val="009F4647"/>
    <w:rsid w:val="009F4CE1"/>
    <w:rsid w:val="009F77A2"/>
    <w:rsid w:val="00A01F63"/>
    <w:rsid w:val="00A02812"/>
    <w:rsid w:val="00A02D2F"/>
    <w:rsid w:val="00A034B1"/>
    <w:rsid w:val="00A044FF"/>
    <w:rsid w:val="00A06466"/>
    <w:rsid w:val="00A067DD"/>
    <w:rsid w:val="00A06D44"/>
    <w:rsid w:val="00A079D0"/>
    <w:rsid w:val="00A114DF"/>
    <w:rsid w:val="00A11D57"/>
    <w:rsid w:val="00A13C3E"/>
    <w:rsid w:val="00A1631F"/>
    <w:rsid w:val="00A171A3"/>
    <w:rsid w:val="00A17EFB"/>
    <w:rsid w:val="00A20AE2"/>
    <w:rsid w:val="00A21367"/>
    <w:rsid w:val="00A21E6B"/>
    <w:rsid w:val="00A23986"/>
    <w:rsid w:val="00A25077"/>
    <w:rsid w:val="00A259EF"/>
    <w:rsid w:val="00A26710"/>
    <w:rsid w:val="00A27EE9"/>
    <w:rsid w:val="00A315FA"/>
    <w:rsid w:val="00A35B1F"/>
    <w:rsid w:val="00A37BB1"/>
    <w:rsid w:val="00A40E8D"/>
    <w:rsid w:val="00A41D1F"/>
    <w:rsid w:val="00A4231E"/>
    <w:rsid w:val="00A42D44"/>
    <w:rsid w:val="00A52648"/>
    <w:rsid w:val="00A53155"/>
    <w:rsid w:val="00A555AF"/>
    <w:rsid w:val="00A5679B"/>
    <w:rsid w:val="00A57771"/>
    <w:rsid w:val="00A57FA2"/>
    <w:rsid w:val="00A63727"/>
    <w:rsid w:val="00A63A4D"/>
    <w:rsid w:val="00A65AD1"/>
    <w:rsid w:val="00A65ADD"/>
    <w:rsid w:val="00A70140"/>
    <w:rsid w:val="00A71EA7"/>
    <w:rsid w:val="00A82772"/>
    <w:rsid w:val="00A8336C"/>
    <w:rsid w:val="00A85024"/>
    <w:rsid w:val="00A86262"/>
    <w:rsid w:val="00A913E6"/>
    <w:rsid w:val="00A9478C"/>
    <w:rsid w:val="00A94A90"/>
    <w:rsid w:val="00A94FE7"/>
    <w:rsid w:val="00A95087"/>
    <w:rsid w:val="00A96491"/>
    <w:rsid w:val="00A96DE3"/>
    <w:rsid w:val="00A97810"/>
    <w:rsid w:val="00A97E4F"/>
    <w:rsid w:val="00AA126E"/>
    <w:rsid w:val="00AA4741"/>
    <w:rsid w:val="00AA488D"/>
    <w:rsid w:val="00AA4FCA"/>
    <w:rsid w:val="00AA6AD7"/>
    <w:rsid w:val="00AB0A72"/>
    <w:rsid w:val="00AB2406"/>
    <w:rsid w:val="00AB41EF"/>
    <w:rsid w:val="00AB4C08"/>
    <w:rsid w:val="00AB5161"/>
    <w:rsid w:val="00AB5EBD"/>
    <w:rsid w:val="00AB6357"/>
    <w:rsid w:val="00AB71E6"/>
    <w:rsid w:val="00AC075D"/>
    <w:rsid w:val="00AC7937"/>
    <w:rsid w:val="00AD09A0"/>
    <w:rsid w:val="00AD1BC4"/>
    <w:rsid w:val="00AD3175"/>
    <w:rsid w:val="00AD561D"/>
    <w:rsid w:val="00AD565C"/>
    <w:rsid w:val="00AD591A"/>
    <w:rsid w:val="00AD5C88"/>
    <w:rsid w:val="00AD64E6"/>
    <w:rsid w:val="00AD7044"/>
    <w:rsid w:val="00AE1701"/>
    <w:rsid w:val="00AE18EB"/>
    <w:rsid w:val="00AE3B9E"/>
    <w:rsid w:val="00AE6196"/>
    <w:rsid w:val="00AE64C3"/>
    <w:rsid w:val="00AE76EE"/>
    <w:rsid w:val="00AE7915"/>
    <w:rsid w:val="00AF081F"/>
    <w:rsid w:val="00AF1208"/>
    <w:rsid w:val="00AF1CB9"/>
    <w:rsid w:val="00AF2E11"/>
    <w:rsid w:val="00AF2F27"/>
    <w:rsid w:val="00B018A8"/>
    <w:rsid w:val="00B0226C"/>
    <w:rsid w:val="00B039B3"/>
    <w:rsid w:val="00B03F7D"/>
    <w:rsid w:val="00B043F9"/>
    <w:rsid w:val="00B04799"/>
    <w:rsid w:val="00B058F2"/>
    <w:rsid w:val="00B10D3C"/>
    <w:rsid w:val="00B15987"/>
    <w:rsid w:val="00B15CD4"/>
    <w:rsid w:val="00B15D98"/>
    <w:rsid w:val="00B2065A"/>
    <w:rsid w:val="00B22214"/>
    <w:rsid w:val="00B22495"/>
    <w:rsid w:val="00B236E7"/>
    <w:rsid w:val="00B25FE0"/>
    <w:rsid w:val="00B26370"/>
    <w:rsid w:val="00B328E1"/>
    <w:rsid w:val="00B332FE"/>
    <w:rsid w:val="00B3457B"/>
    <w:rsid w:val="00B3683A"/>
    <w:rsid w:val="00B40CB6"/>
    <w:rsid w:val="00B43475"/>
    <w:rsid w:val="00B43883"/>
    <w:rsid w:val="00B4446D"/>
    <w:rsid w:val="00B4454D"/>
    <w:rsid w:val="00B45E23"/>
    <w:rsid w:val="00B476F0"/>
    <w:rsid w:val="00B50E78"/>
    <w:rsid w:val="00B5234C"/>
    <w:rsid w:val="00B53674"/>
    <w:rsid w:val="00B55095"/>
    <w:rsid w:val="00B60632"/>
    <w:rsid w:val="00B62951"/>
    <w:rsid w:val="00B63B16"/>
    <w:rsid w:val="00B63CF5"/>
    <w:rsid w:val="00B66042"/>
    <w:rsid w:val="00B66C58"/>
    <w:rsid w:val="00B67A93"/>
    <w:rsid w:val="00B67CF4"/>
    <w:rsid w:val="00B7170E"/>
    <w:rsid w:val="00B721B0"/>
    <w:rsid w:val="00B728ED"/>
    <w:rsid w:val="00B72CE9"/>
    <w:rsid w:val="00B743A6"/>
    <w:rsid w:val="00B74626"/>
    <w:rsid w:val="00B75730"/>
    <w:rsid w:val="00B76FB4"/>
    <w:rsid w:val="00B81464"/>
    <w:rsid w:val="00B82AA1"/>
    <w:rsid w:val="00B82FBD"/>
    <w:rsid w:val="00B842FD"/>
    <w:rsid w:val="00B84E2D"/>
    <w:rsid w:val="00B868EC"/>
    <w:rsid w:val="00B91E5B"/>
    <w:rsid w:val="00B93AAC"/>
    <w:rsid w:val="00B94335"/>
    <w:rsid w:val="00B952B1"/>
    <w:rsid w:val="00B95B02"/>
    <w:rsid w:val="00B97078"/>
    <w:rsid w:val="00BA29A9"/>
    <w:rsid w:val="00BA522A"/>
    <w:rsid w:val="00BA6A1E"/>
    <w:rsid w:val="00BA6A9D"/>
    <w:rsid w:val="00BA715D"/>
    <w:rsid w:val="00BA791B"/>
    <w:rsid w:val="00BB05B4"/>
    <w:rsid w:val="00BB08EB"/>
    <w:rsid w:val="00BB1AB5"/>
    <w:rsid w:val="00BB4ECF"/>
    <w:rsid w:val="00BB5E33"/>
    <w:rsid w:val="00BB7FA5"/>
    <w:rsid w:val="00BC390D"/>
    <w:rsid w:val="00BC56AF"/>
    <w:rsid w:val="00BC7DC3"/>
    <w:rsid w:val="00BD29C5"/>
    <w:rsid w:val="00BD3D63"/>
    <w:rsid w:val="00BD4C98"/>
    <w:rsid w:val="00BE0767"/>
    <w:rsid w:val="00BE41A0"/>
    <w:rsid w:val="00BE4B9F"/>
    <w:rsid w:val="00BE5940"/>
    <w:rsid w:val="00BF19BF"/>
    <w:rsid w:val="00BF328A"/>
    <w:rsid w:val="00BF3719"/>
    <w:rsid w:val="00BF500D"/>
    <w:rsid w:val="00C000CA"/>
    <w:rsid w:val="00C0040E"/>
    <w:rsid w:val="00C01781"/>
    <w:rsid w:val="00C01C62"/>
    <w:rsid w:val="00C02557"/>
    <w:rsid w:val="00C02D62"/>
    <w:rsid w:val="00C03327"/>
    <w:rsid w:val="00C06562"/>
    <w:rsid w:val="00C13168"/>
    <w:rsid w:val="00C13509"/>
    <w:rsid w:val="00C144FE"/>
    <w:rsid w:val="00C15AD3"/>
    <w:rsid w:val="00C16EF8"/>
    <w:rsid w:val="00C178AE"/>
    <w:rsid w:val="00C225EE"/>
    <w:rsid w:val="00C24BC4"/>
    <w:rsid w:val="00C25FAE"/>
    <w:rsid w:val="00C27356"/>
    <w:rsid w:val="00C27F44"/>
    <w:rsid w:val="00C27F5D"/>
    <w:rsid w:val="00C3034B"/>
    <w:rsid w:val="00C30690"/>
    <w:rsid w:val="00C32C59"/>
    <w:rsid w:val="00C33715"/>
    <w:rsid w:val="00C34AFA"/>
    <w:rsid w:val="00C370AC"/>
    <w:rsid w:val="00C378BB"/>
    <w:rsid w:val="00C40BCC"/>
    <w:rsid w:val="00C40C3A"/>
    <w:rsid w:val="00C40CDE"/>
    <w:rsid w:val="00C40FF7"/>
    <w:rsid w:val="00C41FB4"/>
    <w:rsid w:val="00C4204C"/>
    <w:rsid w:val="00C423CC"/>
    <w:rsid w:val="00C44ACD"/>
    <w:rsid w:val="00C46915"/>
    <w:rsid w:val="00C55212"/>
    <w:rsid w:val="00C55E61"/>
    <w:rsid w:val="00C567A2"/>
    <w:rsid w:val="00C56E15"/>
    <w:rsid w:val="00C573CB"/>
    <w:rsid w:val="00C6143F"/>
    <w:rsid w:val="00C61650"/>
    <w:rsid w:val="00C61B81"/>
    <w:rsid w:val="00C62802"/>
    <w:rsid w:val="00C62C32"/>
    <w:rsid w:val="00C6307D"/>
    <w:rsid w:val="00C63497"/>
    <w:rsid w:val="00C642D5"/>
    <w:rsid w:val="00C64D0E"/>
    <w:rsid w:val="00C659C2"/>
    <w:rsid w:val="00C70029"/>
    <w:rsid w:val="00C7237E"/>
    <w:rsid w:val="00C74130"/>
    <w:rsid w:val="00C753C7"/>
    <w:rsid w:val="00C75857"/>
    <w:rsid w:val="00C7626D"/>
    <w:rsid w:val="00C7630B"/>
    <w:rsid w:val="00C803C5"/>
    <w:rsid w:val="00C80D57"/>
    <w:rsid w:val="00C847C0"/>
    <w:rsid w:val="00C8730E"/>
    <w:rsid w:val="00C91A72"/>
    <w:rsid w:val="00C92BD2"/>
    <w:rsid w:val="00C93456"/>
    <w:rsid w:val="00C93B85"/>
    <w:rsid w:val="00C93EFD"/>
    <w:rsid w:val="00C96B89"/>
    <w:rsid w:val="00C96EAD"/>
    <w:rsid w:val="00CA281A"/>
    <w:rsid w:val="00CA2DBA"/>
    <w:rsid w:val="00CA35A6"/>
    <w:rsid w:val="00CA3615"/>
    <w:rsid w:val="00CA3E76"/>
    <w:rsid w:val="00CA4E4F"/>
    <w:rsid w:val="00CA5059"/>
    <w:rsid w:val="00CA6008"/>
    <w:rsid w:val="00CA641C"/>
    <w:rsid w:val="00CA6432"/>
    <w:rsid w:val="00CA6595"/>
    <w:rsid w:val="00CA6CED"/>
    <w:rsid w:val="00CA75DA"/>
    <w:rsid w:val="00CA7881"/>
    <w:rsid w:val="00CB6E9E"/>
    <w:rsid w:val="00CB7256"/>
    <w:rsid w:val="00CB7B56"/>
    <w:rsid w:val="00CC022E"/>
    <w:rsid w:val="00CC0427"/>
    <w:rsid w:val="00CC09CF"/>
    <w:rsid w:val="00CC1053"/>
    <w:rsid w:val="00CC36BB"/>
    <w:rsid w:val="00CC3C22"/>
    <w:rsid w:val="00CC4F85"/>
    <w:rsid w:val="00CC5D56"/>
    <w:rsid w:val="00CC6739"/>
    <w:rsid w:val="00CC7B16"/>
    <w:rsid w:val="00CD1B1F"/>
    <w:rsid w:val="00CD1B39"/>
    <w:rsid w:val="00CD2726"/>
    <w:rsid w:val="00CD282F"/>
    <w:rsid w:val="00CD28F8"/>
    <w:rsid w:val="00CD3B76"/>
    <w:rsid w:val="00CD6D94"/>
    <w:rsid w:val="00CD72A3"/>
    <w:rsid w:val="00CE0758"/>
    <w:rsid w:val="00CE1678"/>
    <w:rsid w:val="00CE17C4"/>
    <w:rsid w:val="00CE323B"/>
    <w:rsid w:val="00CE3A2C"/>
    <w:rsid w:val="00CE515D"/>
    <w:rsid w:val="00CE649D"/>
    <w:rsid w:val="00CE7CEE"/>
    <w:rsid w:val="00CE7E9E"/>
    <w:rsid w:val="00CF05F9"/>
    <w:rsid w:val="00CF0D47"/>
    <w:rsid w:val="00CF14C2"/>
    <w:rsid w:val="00CF2979"/>
    <w:rsid w:val="00CF4079"/>
    <w:rsid w:val="00CF6DF9"/>
    <w:rsid w:val="00D031E6"/>
    <w:rsid w:val="00D05220"/>
    <w:rsid w:val="00D05730"/>
    <w:rsid w:val="00D05ABC"/>
    <w:rsid w:val="00D07B68"/>
    <w:rsid w:val="00D1270E"/>
    <w:rsid w:val="00D1509E"/>
    <w:rsid w:val="00D1539B"/>
    <w:rsid w:val="00D16650"/>
    <w:rsid w:val="00D17ECD"/>
    <w:rsid w:val="00D21C71"/>
    <w:rsid w:val="00D273FA"/>
    <w:rsid w:val="00D275B3"/>
    <w:rsid w:val="00D27B06"/>
    <w:rsid w:val="00D31494"/>
    <w:rsid w:val="00D31D13"/>
    <w:rsid w:val="00D32906"/>
    <w:rsid w:val="00D32A6C"/>
    <w:rsid w:val="00D347ED"/>
    <w:rsid w:val="00D364BB"/>
    <w:rsid w:val="00D408FE"/>
    <w:rsid w:val="00D42B50"/>
    <w:rsid w:val="00D43577"/>
    <w:rsid w:val="00D45DF8"/>
    <w:rsid w:val="00D47D66"/>
    <w:rsid w:val="00D50870"/>
    <w:rsid w:val="00D51728"/>
    <w:rsid w:val="00D51F52"/>
    <w:rsid w:val="00D52E99"/>
    <w:rsid w:val="00D54948"/>
    <w:rsid w:val="00D54A30"/>
    <w:rsid w:val="00D55E93"/>
    <w:rsid w:val="00D56C75"/>
    <w:rsid w:val="00D60DFF"/>
    <w:rsid w:val="00D6145E"/>
    <w:rsid w:val="00D61BA0"/>
    <w:rsid w:val="00D642E0"/>
    <w:rsid w:val="00D65472"/>
    <w:rsid w:val="00D6664D"/>
    <w:rsid w:val="00D66FD9"/>
    <w:rsid w:val="00D67905"/>
    <w:rsid w:val="00D67CCD"/>
    <w:rsid w:val="00D703FD"/>
    <w:rsid w:val="00D7128F"/>
    <w:rsid w:val="00D71B1B"/>
    <w:rsid w:val="00D72473"/>
    <w:rsid w:val="00D75616"/>
    <w:rsid w:val="00D75CAD"/>
    <w:rsid w:val="00D76157"/>
    <w:rsid w:val="00D763D7"/>
    <w:rsid w:val="00D7702E"/>
    <w:rsid w:val="00D77AA7"/>
    <w:rsid w:val="00D801C3"/>
    <w:rsid w:val="00D816E5"/>
    <w:rsid w:val="00D82EBA"/>
    <w:rsid w:val="00D83335"/>
    <w:rsid w:val="00D83F23"/>
    <w:rsid w:val="00D84E50"/>
    <w:rsid w:val="00D85963"/>
    <w:rsid w:val="00D87261"/>
    <w:rsid w:val="00D92F2C"/>
    <w:rsid w:val="00D942DB"/>
    <w:rsid w:val="00D960AE"/>
    <w:rsid w:val="00D9611A"/>
    <w:rsid w:val="00DA04C9"/>
    <w:rsid w:val="00DA05A2"/>
    <w:rsid w:val="00DA20ED"/>
    <w:rsid w:val="00DA37B8"/>
    <w:rsid w:val="00DA3E03"/>
    <w:rsid w:val="00DA58A7"/>
    <w:rsid w:val="00DA692A"/>
    <w:rsid w:val="00DA6B6C"/>
    <w:rsid w:val="00DB0A9C"/>
    <w:rsid w:val="00DB30E1"/>
    <w:rsid w:val="00DB3A6D"/>
    <w:rsid w:val="00DB4B90"/>
    <w:rsid w:val="00DB6FB5"/>
    <w:rsid w:val="00DB7815"/>
    <w:rsid w:val="00DB7FA5"/>
    <w:rsid w:val="00DC0F5A"/>
    <w:rsid w:val="00DC172B"/>
    <w:rsid w:val="00DC1DE4"/>
    <w:rsid w:val="00DC1EF5"/>
    <w:rsid w:val="00DC4D63"/>
    <w:rsid w:val="00DC6F3E"/>
    <w:rsid w:val="00DC772D"/>
    <w:rsid w:val="00DD06EF"/>
    <w:rsid w:val="00DD247B"/>
    <w:rsid w:val="00DD2C4E"/>
    <w:rsid w:val="00DD364C"/>
    <w:rsid w:val="00DD3A71"/>
    <w:rsid w:val="00DD3FF5"/>
    <w:rsid w:val="00DD4966"/>
    <w:rsid w:val="00DD5CC8"/>
    <w:rsid w:val="00DD6184"/>
    <w:rsid w:val="00DD7DBB"/>
    <w:rsid w:val="00DE1538"/>
    <w:rsid w:val="00DE2A9D"/>
    <w:rsid w:val="00DE3B6C"/>
    <w:rsid w:val="00DE5FE1"/>
    <w:rsid w:val="00DE7974"/>
    <w:rsid w:val="00DF1FB8"/>
    <w:rsid w:val="00DF2698"/>
    <w:rsid w:val="00DF2F3E"/>
    <w:rsid w:val="00DF3BC5"/>
    <w:rsid w:val="00DF5635"/>
    <w:rsid w:val="00DF6B1C"/>
    <w:rsid w:val="00DF7276"/>
    <w:rsid w:val="00E0194C"/>
    <w:rsid w:val="00E03384"/>
    <w:rsid w:val="00E03485"/>
    <w:rsid w:val="00E03958"/>
    <w:rsid w:val="00E057BD"/>
    <w:rsid w:val="00E05990"/>
    <w:rsid w:val="00E06640"/>
    <w:rsid w:val="00E10F74"/>
    <w:rsid w:val="00E118A6"/>
    <w:rsid w:val="00E123A8"/>
    <w:rsid w:val="00E12CBC"/>
    <w:rsid w:val="00E15FD5"/>
    <w:rsid w:val="00E16282"/>
    <w:rsid w:val="00E1645D"/>
    <w:rsid w:val="00E17836"/>
    <w:rsid w:val="00E17A0A"/>
    <w:rsid w:val="00E17A6E"/>
    <w:rsid w:val="00E20611"/>
    <w:rsid w:val="00E2165E"/>
    <w:rsid w:val="00E22B1C"/>
    <w:rsid w:val="00E23596"/>
    <w:rsid w:val="00E23628"/>
    <w:rsid w:val="00E2541F"/>
    <w:rsid w:val="00E2794D"/>
    <w:rsid w:val="00E27E11"/>
    <w:rsid w:val="00E3110C"/>
    <w:rsid w:val="00E317AE"/>
    <w:rsid w:val="00E32791"/>
    <w:rsid w:val="00E3287B"/>
    <w:rsid w:val="00E328EF"/>
    <w:rsid w:val="00E33E8C"/>
    <w:rsid w:val="00E3429C"/>
    <w:rsid w:val="00E356AF"/>
    <w:rsid w:val="00E36490"/>
    <w:rsid w:val="00E36992"/>
    <w:rsid w:val="00E4111B"/>
    <w:rsid w:val="00E41142"/>
    <w:rsid w:val="00E41F21"/>
    <w:rsid w:val="00E427FC"/>
    <w:rsid w:val="00E43C3D"/>
    <w:rsid w:val="00E4441D"/>
    <w:rsid w:val="00E44BD4"/>
    <w:rsid w:val="00E44CB3"/>
    <w:rsid w:val="00E44DE0"/>
    <w:rsid w:val="00E44EE3"/>
    <w:rsid w:val="00E450A6"/>
    <w:rsid w:val="00E51190"/>
    <w:rsid w:val="00E518DF"/>
    <w:rsid w:val="00E51D8D"/>
    <w:rsid w:val="00E540D1"/>
    <w:rsid w:val="00E559FF"/>
    <w:rsid w:val="00E56877"/>
    <w:rsid w:val="00E60499"/>
    <w:rsid w:val="00E6129B"/>
    <w:rsid w:val="00E6184E"/>
    <w:rsid w:val="00E63746"/>
    <w:rsid w:val="00E63B61"/>
    <w:rsid w:val="00E63FF2"/>
    <w:rsid w:val="00E66A98"/>
    <w:rsid w:val="00E67017"/>
    <w:rsid w:val="00E71CEB"/>
    <w:rsid w:val="00E72747"/>
    <w:rsid w:val="00E743A3"/>
    <w:rsid w:val="00E74517"/>
    <w:rsid w:val="00E74CB6"/>
    <w:rsid w:val="00E76065"/>
    <w:rsid w:val="00E7613F"/>
    <w:rsid w:val="00E76E0D"/>
    <w:rsid w:val="00E776AC"/>
    <w:rsid w:val="00E77C95"/>
    <w:rsid w:val="00E801A1"/>
    <w:rsid w:val="00E818F1"/>
    <w:rsid w:val="00E831CB"/>
    <w:rsid w:val="00E85101"/>
    <w:rsid w:val="00E857C5"/>
    <w:rsid w:val="00E90524"/>
    <w:rsid w:val="00E90632"/>
    <w:rsid w:val="00E95292"/>
    <w:rsid w:val="00E95455"/>
    <w:rsid w:val="00E963E0"/>
    <w:rsid w:val="00EA08B7"/>
    <w:rsid w:val="00EA3935"/>
    <w:rsid w:val="00EA41D0"/>
    <w:rsid w:val="00EA50F6"/>
    <w:rsid w:val="00EA529B"/>
    <w:rsid w:val="00EA5A26"/>
    <w:rsid w:val="00EA6809"/>
    <w:rsid w:val="00EA7BDE"/>
    <w:rsid w:val="00EB1E09"/>
    <w:rsid w:val="00EB200E"/>
    <w:rsid w:val="00EB5565"/>
    <w:rsid w:val="00EB6200"/>
    <w:rsid w:val="00EC089F"/>
    <w:rsid w:val="00EC3111"/>
    <w:rsid w:val="00EC31A2"/>
    <w:rsid w:val="00EC46DD"/>
    <w:rsid w:val="00EC7F95"/>
    <w:rsid w:val="00ED1999"/>
    <w:rsid w:val="00ED1D3F"/>
    <w:rsid w:val="00ED34E7"/>
    <w:rsid w:val="00ED383D"/>
    <w:rsid w:val="00ED6940"/>
    <w:rsid w:val="00ED744C"/>
    <w:rsid w:val="00ED7F54"/>
    <w:rsid w:val="00EE1E2E"/>
    <w:rsid w:val="00EE2BCA"/>
    <w:rsid w:val="00EE3770"/>
    <w:rsid w:val="00EE5BC5"/>
    <w:rsid w:val="00EE66DC"/>
    <w:rsid w:val="00EF03E0"/>
    <w:rsid w:val="00EF073A"/>
    <w:rsid w:val="00EF0CB2"/>
    <w:rsid w:val="00EF0E6E"/>
    <w:rsid w:val="00EF1B43"/>
    <w:rsid w:val="00EF2634"/>
    <w:rsid w:val="00EF4001"/>
    <w:rsid w:val="00EF755B"/>
    <w:rsid w:val="00F00F08"/>
    <w:rsid w:val="00F016F4"/>
    <w:rsid w:val="00F023BF"/>
    <w:rsid w:val="00F0371D"/>
    <w:rsid w:val="00F03758"/>
    <w:rsid w:val="00F04167"/>
    <w:rsid w:val="00F060A2"/>
    <w:rsid w:val="00F06D07"/>
    <w:rsid w:val="00F103BD"/>
    <w:rsid w:val="00F114A0"/>
    <w:rsid w:val="00F11CFA"/>
    <w:rsid w:val="00F12D80"/>
    <w:rsid w:val="00F138C7"/>
    <w:rsid w:val="00F1418B"/>
    <w:rsid w:val="00F14250"/>
    <w:rsid w:val="00F142B9"/>
    <w:rsid w:val="00F14A2E"/>
    <w:rsid w:val="00F150C0"/>
    <w:rsid w:val="00F207A0"/>
    <w:rsid w:val="00F20B6F"/>
    <w:rsid w:val="00F2141B"/>
    <w:rsid w:val="00F21492"/>
    <w:rsid w:val="00F219E2"/>
    <w:rsid w:val="00F2213E"/>
    <w:rsid w:val="00F235BC"/>
    <w:rsid w:val="00F24297"/>
    <w:rsid w:val="00F242B7"/>
    <w:rsid w:val="00F24F3F"/>
    <w:rsid w:val="00F25018"/>
    <w:rsid w:val="00F25622"/>
    <w:rsid w:val="00F274AE"/>
    <w:rsid w:val="00F33968"/>
    <w:rsid w:val="00F34C52"/>
    <w:rsid w:val="00F361FF"/>
    <w:rsid w:val="00F371EE"/>
    <w:rsid w:val="00F372B3"/>
    <w:rsid w:val="00F40706"/>
    <w:rsid w:val="00F424A9"/>
    <w:rsid w:val="00F42A65"/>
    <w:rsid w:val="00F455D1"/>
    <w:rsid w:val="00F4607C"/>
    <w:rsid w:val="00F464F6"/>
    <w:rsid w:val="00F51C18"/>
    <w:rsid w:val="00F53B9D"/>
    <w:rsid w:val="00F54EB1"/>
    <w:rsid w:val="00F57BD1"/>
    <w:rsid w:val="00F60666"/>
    <w:rsid w:val="00F61E1E"/>
    <w:rsid w:val="00F62862"/>
    <w:rsid w:val="00F657DF"/>
    <w:rsid w:val="00F66E5E"/>
    <w:rsid w:val="00F7071A"/>
    <w:rsid w:val="00F713AF"/>
    <w:rsid w:val="00F75BB2"/>
    <w:rsid w:val="00F76278"/>
    <w:rsid w:val="00F77800"/>
    <w:rsid w:val="00F8026E"/>
    <w:rsid w:val="00F8150B"/>
    <w:rsid w:val="00F815C4"/>
    <w:rsid w:val="00F815D5"/>
    <w:rsid w:val="00F8183D"/>
    <w:rsid w:val="00F83205"/>
    <w:rsid w:val="00F83C8A"/>
    <w:rsid w:val="00F84065"/>
    <w:rsid w:val="00F84315"/>
    <w:rsid w:val="00F853C1"/>
    <w:rsid w:val="00F86B48"/>
    <w:rsid w:val="00F9082E"/>
    <w:rsid w:val="00F935C6"/>
    <w:rsid w:val="00F93776"/>
    <w:rsid w:val="00F93904"/>
    <w:rsid w:val="00F93D76"/>
    <w:rsid w:val="00F93D9B"/>
    <w:rsid w:val="00F9785A"/>
    <w:rsid w:val="00F97DEB"/>
    <w:rsid w:val="00FA13B9"/>
    <w:rsid w:val="00FA23A4"/>
    <w:rsid w:val="00FA4347"/>
    <w:rsid w:val="00FA5D84"/>
    <w:rsid w:val="00FA64C2"/>
    <w:rsid w:val="00FA64D7"/>
    <w:rsid w:val="00FB130E"/>
    <w:rsid w:val="00FB30C5"/>
    <w:rsid w:val="00FB37BB"/>
    <w:rsid w:val="00FB3959"/>
    <w:rsid w:val="00FB51AD"/>
    <w:rsid w:val="00FB75A4"/>
    <w:rsid w:val="00FB77F3"/>
    <w:rsid w:val="00FB79D4"/>
    <w:rsid w:val="00FC0C42"/>
    <w:rsid w:val="00FC251C"/>
    <w:rsid w:val="00FC3EFE"/>
    <w:rsid w:val="00FC60CE"/>
    <w:rsid w:val="00FC61F7"/>
    <w:rsid w:val="00FC7B83"/>
    <w:rsid w:val="00FD122F"/>
    <w:rsid w:val="00FD250B"/>
    <w:rsid w:val="00FD2CAB"/>
    <w:rsid w:val="00FD392D"/>
    <w:rsid w:val="00FD55FF"/>
    <w:rsid w:val="00FD788B"/>
    <w:rsid w:val="00FE0A0F"/>
    <w:rsid w:val="00FE207E"/>
    <w:rsid w:val="00FE3681"/>
    <w:rsid w:val="00FE7E22"/>
    <w:rsid w:val="00FF0F60"/>
    <w:rsid w:val="00FF10C0"/>
    <w:rsid w:val="00FF18B0"/>
    <w:rsid w:val="00FF24EB"/>
    <w:rsid w:val="00FF2AF2"/>
    <w:rsid w:val="00FF30ED"/>
    <w:rsid w:val="00FF3836"/>
    <w:rsid w:val="00FF395C"/>
    <w:rsid w:val="00FF4CA0"/>
    <w:rsid w:val="00FF7A85"/>
    <w:rsid w:val="00FF7F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B0D4C4"/>
  <w15:docId w15:val="{B8C15A41-3B68-47C3-BE6E-42A3385B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20"/>
    <w:pPr>
      <w:jc w:val="both"/>
    </w:pPr>
    <w:rPr>
      <w:rFonts w:ascii="Arial" w:hAnsi="Arial"/>
      <w:lang w:val="en-US" w:eastAsia="en-US"/>
    </w:rPr>
  </w:style>
  <w:style w:type="paragraph" w:styleId="Balk1">
    <w:name w:val="heading 1"/>
    <w:basedOn w:val="Normal"/>
    <w:next w:val="Normal"/>
    <w:qFormat/>
    <w:pPr>
      <w:keepNext/>
      <w:tabs>
        <w:tab w:val="left" w:pos="-1134"/>
        <w:tab w:val="left" w:pos="-720"/>
        <w:tab w:val="left" w:pos="0"/>
        <w:tab w:val="left" w:pos="453"/>
        <w:tab w:val="left" w:pos="907"/>
        <w:tab w:val="left" w:pos="2419"/>
      </w:tabs>
      <w:ind w:firstLine="2419"/>
      <w:outlineLvl w:val="0"/>
    </w:pPr>
    <w:rPr>
      <w:rFonts w:ascii="Times New Roman" w:hAnsi="Times New Roman"/>
      <w:i/>
      <w:lang w:val="en-GB"/>
    </w:rPr>
  </w:style>
  <w:style w:type="paragraph" w:styleId="Balk2">
    <w:name w:val="heading 2"/>
    <w:basedOn w:val="Normal"/>
    <w:next w:val="Normal"/>
    <w:qFormat/>
    <w:pPr>
      <w:keepNext/>
      <w:tabs>
        <w:tab w:val="left" w:pos="-1134"/>
        <w:tab w:val="left" w:pos="-720"/>
        <w:tab w:val="left" w:pos="0"/>
        <w:tab w:val="left" w:pos="453"/>
        <w:tab w:val="left" w:pos="907"/>
        <w:tab w:val="left" w:pos="2419"/>
      </w:tabs>
      <w:ind w:left="2419"/>
      <w:outlineLvl w:val="1"/>
    </w:pPr>
    <w:rPr>
      <w:rFonts w:ascii="Times New Roman" w:hAnsi="Times New Roman"/>
      <w:i/>
      <w:lang w:val="en-GB"/>
    </w:rPr>
  </w:style>
  <w:style w:type="paragraph" w:styleId="Balk3">
    <w:name w:val="heading 3"/>
    <w:basedOn w:val="Normal"/>
    <w:next w:val="Normal"/>
    <w:qFormat/>
    <w:pPr>
      <w:keepNext/>
      <w:tabs>
        <w:tab w:val="left" w:pos="-1134"/>
        <w:tab w:val="left" w:pos="-720"/>
        <w:tab w:val="left" w:pos="0"/>
        <w:tab w:val="left" w:pos="453"/>
        <w:tab w:val="left" w:pos="907"/>
        <w:tab w:val="left" w:pos="2419"/>
      </w:tabs>
      <w:outlineLvl w:val="2"/>
    </w:pPr>
    <w:rPr>
      <w:rFonts w:ascii="Times New Roman" w:hAnsi="Times New Roman"/>
      <w:u w:val="single"/>
      <w:lang w:val="en-GB"/>
    </w:rPr>
  </w:style>
  <w:style w:type="paragraph" w:styleId="Balk4">
    <w:name w:val="heading 4"/>
    <w:basedOn w:val="Normal"/>
    <w:next w:val="Normal"/>
    <w:qFormat/>
    <w:pPr>
      <w:keepNext/>
      <w:tabs>
        <w:tab w:val="left" w:pos="-1134"/>
        <w:tab w:val="left" w:pos="-720"/>
        <w:tab w:val="left" w:pos="0"/>
        <w:tab w:val="left" w:pos="453"/>
        <w:tab w:val="left" w:pos="907"/>
        <w:tab w:val="left" w:pos="2419"/>
      </w:tabs>
      <w:ind w:left="450"/>
      <w:jc w:val="center"/>
      <w:outlineLvl w:val="3"/>
    </w:pPr>
    <w:rPr>
      <w:b/>
      <w:lang w:val="en-GB"/>
    </w:rPr>
  </w:style>
  <w:style w:type="paragraph" w:styleId="Balk5">
    <w:name w:val="heading 5"/>
    <w:basedOn w:val="Normal"/>
    <w:next w:val="Normal"/>
    <w:link w:val="Balk5Char"/>
    <w:qFormat/>
    <w:pPr>
      <w:keepNext/>
      <w:tabs>
        <w:tab w:val="left" w:pos="-1134"/>
        <w:tab w:val="left" w:pos="-720"/>
        <w:tab w:val="left" w:pos="0"/>
        <w:tab w:val="left" w:pos="453"/>
        <w:tab w:val="left" w:pos="907"/>
        <w:tab w:val="left" w:pos="2419"/>
      </w:tabs>
      <w:ind w:left="2419"/>
      <w:outlineLvl w:val="4"/>
    </w:pPr>
    <w:rPr>
      <w:i/>
      <w:sz w:val="22"/>
      <w:lang w:val="en-GB"/>
    </w:rPr>
  </w:style>
  <w:style w:type="paragraph" w:styleId="Balk6">
    <w:name w:val="heading 6"/>
    <w:basedOn w:val="Normal"/>
    <w:next w:val="Normal"/>
    <w:qFormat/>
    <w:pPr>
      <w:keepNext/>
      <w:tabs>
        <w:tab w:val="left" w:pos="-1134"/>
        <w:tab w:val="left" w:pos="-720"/>
        <w:tab w:val="left" w:pos="0"/>
        <w:tab w:val="left" w:pos="453"/>
        <w:tab w:val="left" w:pos="907"/>
        <w:tab w:val="left" w:pos="2419"/>
      </w:tabs>
      <w:ind w:firstLine="907"/>
      <w:outlineLvl w:val="5"/>
    </w:pPr>
    <w:rPr>
      <w:i/>
      <w:sz w:val="22"/>
      <w:lang w:val="en-GB"/>
    </w:rPr>
  </w:style>
  <w:style w:type="paragraph" w:styleId="Balk7">
    <w:name w:val="heading 7"/>
    <w:basedOn w:val="Normal"/>
    <w:next w:val="Normal"/>
    <w:qFormat/>
    <w:pPr>
      <w:keepNext/>
      <w:outlineLvl w:val="6"/>
    </w:pPr>
    <w:rPr>
      <w:b/>
      <w:i/>
      <w:sz w:val="28"/>
      <w:u w:val="double"/>
      <w:lang w:val="en-GB"/>
    </w:rPr>
  </w:style>
  <w:style w:type="paragraph" w:styleId="Balk8">
    <w:name w:val="heading 8"/>
    <w:basedOn w:val="Normal"/>
    <w:next w:val="Normal"/>
    <w:qFormat/>
    <w:pPr>
      <w:keepNext/>
      <w:tabs>
        <w:tab w:val="left" w:pos="-1134"/>
        <w:tab w:val="left" w:pos="-720"/>
        <w:tab w:val="left" w:pos="0"/>
        <w:tab w:val="left" w:pos="453"/>
        <w:tab w:val="left" w:pos="907"/>
        <w:tab w:val="left" w:pos="2419"/>
      </w:tabs>
      <w:ind w:firstLine="2419"/>
      <w:outlineLvl w:val="7"/>
    </w:pPr>
    <w:rPr>
      <w:i/>
      <w:sz w:val="22"/>
      <w:lang w:val="en-ZA"/>
    </w:rPr>
  </w:style>
  <w:style w:type="paragraph" w:styleId="Balk9">
    <w:name w:val="heading 9"/>
    <w:basedOn w:val="Normal"/>
    <w:next w:val="Normal"/>
    <w:qFormat/>
    <w:pPr>
      <w:keepNext/>
      <w:ind w:left="2410"/>
      <w:outlineLvl w:val="8"/>
    </w:pPr>
    <w:rPr>
      <w: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tabs>
        <w:tab w:val="left" w:pos="-1134"/>
        <w:tab w:val="left" w:pos="-720"/>
        <w:tab w:val="left" w:pos="0"/>
        <w:tab w:val="left" w:pos="907"/>
        <w:tab w:val="left" w:pos="2419"/>
      </w:tabs>
      <w:ind w:left="900" w:hanging="450"/>
    </w:pPr>
    <w:rPr>
      <w:b/>
      <w:sz w:val="22"/>
      <w:lang w:val="en-GB" w:eastAsia="x-none"/>
    </w:rPr>
  </w:style>
  <w:style w:type="paragraph" w:styleId="Dizin1">
    <w:name w:val="index 1"/>
    <w:basedOn w:val="Normal"/>
    <w:next w:val="Normal"/>
    <w:autoRedefine/>
    <w:semiHidden/>
    <w:rsid w:val="00924840"/>
    <w:pPr>
      <w:tabs>
        <w:tab w:val="left" w:pos="284"/>
      </w:tabs>
    </w:pPr>
    <w:rPr>
      <w:b/>
      <w:sz w:val="22"/>
      <w:lang w:val="en-GB"/>
    </w:rPr>
  </w:style>
  <w:style w:type="paragraph" w:styleId="Dizin2">
    <w:name w:val="index 2"/>
    <w:basedOn w:val="Normal"/>
    <w:next w:val="Normal"/>
    <w:autoRedefine/>
    <w:semiHidden/>
    <w:pPr>
      <w:ind w:left="400" w:hanging="200"/>
    </w:pPr>
    <w:rPr>
      <w:lang w:val="en-GB"/>
    </w:rPr>
  </w:style>
  <w:style w:type="paragraph" w:styleId="GvdeMetni">
    <w:name w:val="Body Text"/>
    <w:basedOn w:val="Normal"/>
    <w:link w:val="GvdeMetniChar"/>
    <w:pPr>
      <w:tabs>
        <w:tab w:val="left" w:pos="-1134"/>
        <w:tab w:val="left" w:pos="-720"/>
        <w:tab w:val="left" w:pos="0"/>
        <w:tab w:val="left" w:pos="453"/>
        <w:tab w:val="left" w:pos="907"/>
        <w:tab w:val="left" w:pos="2419"/>
      </w:tabs>
    </w:pPr>
    <w:rPr>
      <w:sz w:val="22"/>
      <w:lang w:val="x-none"/>
    </w:rPr>
  </w:style>
  <w:style w:type="paragraph" w:styleId="GvdeMetniGirintisi2">
    <w:name w:val="Body Text Indent 2"/>
    <w:basedOn w:val="Normal"/>
    <w:link w:val="GvdeMetniGirintisi2Char"/>
    <w:pPr>
      <w:tabs>
        <w:tab w:val="left" w:pos="-1134"/>
        <w:tab w:val="left" w:pos="-720"/>
        <w:tab w:val="left" w:pos="0"/>
        <w:tab w:val="left" w:pos="453"/>
        <w:tab w:val="left" w:pos="907"/>
        <w:tab w:val="left" w:pos="2419"/>
      </w:tabs>
      <w:ind w:left="1710" w:hanging="810"/>
    </w:pPr>
    <w:rPr>
      <w:sz w:val="22"/>
      <w:lang w:val="en-GB" w:eastAsia="x-none"/>
    </w:rPr>
  </w:style>
  <w:style w:type="paragraph" w:styleId="stbilgi">
    <w:name w:val="header"/>
    <w:basedOn w:val="Normal"/>
    <w:pPr>
      <w:tabs>
        <w:tab w:val="center" w:pos="4320"/>
        <w:tab w:val="right" w:pos="8640"/>
      </w:tabs>
    </w:pPr>
  </w:style>
  <w:style w:type="character" w:styleId="SayfaNumaras">
    <w:name w:val="page number"/>
    <w:basedOn w:val="VarsaylanParagrafYazTipi"/>
  </w:style>
  <w:style w:type="paragraph" w:styleId="Altbilgi">
    <w:name w:val="footer"/>
    <w:basedOn w:val="Normal"/>
    <w:link w:val="AltbilgiChar"/>
    <w:uiPriority w:val="99"/>
    <w:pPr>
      <w:tabs>
        <w:tab w:val="center" w:pos="4320"/>
        <w:tab w:val="right" w:pos="8640"/>
      </w:tabs>
    </w:pPr>
  </w:style>
  <w:style w:type="character" w:styleId="AklamaBavurusu">
    <w:name w:val="annotation reference"/>
    <w:rPr>
      <w:sz w:val="16"/>
    </w:rPr>
  </w:style>
  <w:style w:type="paragraph" w:styleId="GvdeMetni2">
    <w:name w:val="Body Text 2"/>
    <w:basedOn w:val="Normal"/>
    <w:pPr>
      <w:jc w:val="left"/>
    </w:pPr>
    <w:rPr>
      <w:rFonts w:ascii="Times New Roman" w:hAnsi="Times New Roman"/>
      <w:i/>
      <w:sz w:val="22"/>
      <w:lang w:val="en-AU"/>
    </w:rPr>
  </w:style>
  <w:style w:type="paragraph" w:styleId="AklamaMetni">
    <w:name w:val="annotation text"/>
    <w:basedOn w:val="Normal"/>
    <w:link w:val="AklamaMetniChar"/>
    <w:semiHidden/>
    <w:pPr>
      <w:jc w:val="left"/>
    </w:pPr>
  </w:style>
  <w:style w:type="character" w:styleId="Vurgu">
    <w:name w:val="Emphasis"/>
    <w:qFormat/>
    <w:rPr>
      <w:i/>
    </w:rPr>
  </w:style>
  <w:style w:type="paragraph" w:styleId="GvdeMetniGirintisi3">
    <w:name w:val="Body Text Indent 3"/>
    <w:basedOn w:val="Normal"/>
    <w:pPr>
      <w:ind w:left="720" w:hanging="720"/>
      <w:jc w:val="left"/>
    </w:pPr>
    <w:rPr>
      <w:sz w:val="22"/>
    </w:rPr>
  </w:style>
  <w:style w:type="paragraph" w:styleId="KonuBal">
    <w:name w:val="Title"/>
    <w:basedOn w:val="Normal"/>
    <w:qFormat/>
    <w:pPr>
      <w:jc w:val="center"/>
    </w:pPr>
    <w:rPr>
      <w:b/>
      <w:i/>
      <w:sz w:val="28"/>
      <w:u w:val="double"/>
    </w:rPr>
  </w:style>
  <w:style w:type="paragraph" w:styleId="AklamaKonusu">
    <w:name w:val="annotation subject"/>
    <w:basedOn w:val="AklamaMetni"/>
    <w:next w:val="AklamaMetni"/>
    <w:semiHidden/>
    <w:rsid w:val="00773F5E"/>
    <w:pPr>
      <w:jc w:val="both"/>
    </w:pPr>
    <w:rPr>
      <w:b/>
      <w:bCs/>
    </w:rPr>
  </w:style>
  <w:style w:type="paragraph" w:styleId="BalonMetni">
    <w:name w:val="Balloon Text"/>
    <w:basedOn w:val="Normal"/>
    <w:semiHidden/>
    <w:rsid w:val="00773F5E"/>
    <w:rPr>
      <w:rFonts w:ascii="Tahoma" w:hAnsi="Tahoma" w:cs="Tahoma"/>
      <w:sz w:val="16"/>
      <w:szCs w:val="16"/>
    </w:rPr>
  </w:style>
  <w:style w:type="table" w:styleId="TabloKlavuzu">
    <w:name w:val="Table Grid"/>
    <w:basedOn w:val="NormalTablo"/>
    <w:rsid w:val="00F4070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D47D66"/>
    <w:pPr>
      <w:ind w:left="720"/>
    </w:pPr>
  </w:style>
  <w:style w:type="character" w:customStyle="1" w:styleId="GvdeMetniGirintisiChar">
    <w:name w:val="Gövde Metni Girintisi Char"/>
    <w:link w:val="GvdeMetniGirintisi"/>
    <w:rsid w:val="004F2A92"/>
    <w:rPr>
      <w:rFonts w:ascii="Arial" w:hAnsi="Arial"/>
      <w:b/>
      <w:sz w:val="22"/>
      <w:lang w:val="en-GB"/>
    </w:rPr>
  </w:style>
  <w:style w:type="character" w:customStyle="1" w:styleId="GvdeMetniGirintisi2Char">
    <w:name w:val="Gövde Metni Girintisi 2 Char"/>
    <w:link w:val="GvdeMetniGirintisi2"/>
    <w:rsid w:val="004F2A92"/>
    <w:rPr>
      <w:rFonts w:ascii="Arial" w:hAnsi="Arial"/>
      <w:sz w:val="22"/>
      <w:lang w:val="en-GB"/>
    </w:rPr>
  </w:style>
  <w:style w:type="character" w:customStyle="1" w:styleId="AklamaMetniChar">
    <w:name w:val="Açıklama Metni Char"/>
    <w:link w:val="AklamaMetni"/>
    <w:semiHidden/>
    <w:rsid w:val="001574E8"/>
    <w:rPr>
      <w:rFonts w:ascii="Arial" w:hAnsi="Arial"/>
      <w:lang w:val="en-US" w:eastAsia="en-US"/>
    </w:rPr>
  </w:style>
  <w:style w:type="paragraph" w:customStyle="1" w:styleId="Default">
    <w:name w:val="Default"/>
    <w:rsid w:val="001574E8"/>
    <w:pPr>
      <w:autoSpaceDE w:val="0"/>
      <w:autoSpaceDN w:val="0"/>
      <w:adjustRightInd w:val="0"/>
    </w:pPr>
    <w:rPr>
      <w:color w:val="000000"/>
      <w:sz w:val="24"/>
      <w:szCs w:val="24"/>
      <w:lang w:val="en-GB" w:eastAsia="en-GB"/>
    </w:rPr>
  </w:style>
  <w:style w:type="paragraph" w:styleId="NormalWeb">
    <w:name w:val="Normal (Web)"/>
    <w:basedOn w:val="Normal"/>
    <w:rsid w:val="001574E8"/>
    <w:pPr>
      <w:spacing w:before="100" w:beforeAutospacing="1" w:after="100" w:afterAutospacing="1"/>
      <w:jc w:val="left"/>
    </w:pPr>
    <w:rPr>
      <w:rFonts w:ascii="Times New Roman" w:eastAsia="MS Mincho" w:hAnsi="Times New Roman"/>
      <w:sz w:val="24"/>
      <w:szCs w:val="24"/>
      <w:lang w:val="en-GB"/>
    </w:rPr>
  </w:style>
  <w:style w:type="character" w:customStyle="1" w:styleId="GvdeMetniChar">
    <w:name w:val="Gövde Metni Char"/>
    <w:link w:val="GvdeMetni"/>
    <w:rsid w:val="00126DA0"/>
    <w:rPr>
      <w:rFonts w:ascii="Arial" w:hAnsi="Arial"/>
      <w:sz w:val="22"/>
      <w:lang w:eastAsia="en-US"/>
    </w:rPr>
  </w:style>
  <w:style w:type="character" w:customStyle="1" w:styleId="AltbilgiChar">
    <w:name w:val="Altbilgi Char"/>
    <w:link w:val="Altbilgi"/>
    <w:uiPriority w:val="99"/>
    <w:rsid w:val="009A0F94"/>
    <w:rPr>
      <w:rFonts w:ascii="Arial" w:hAnsi="Arial"/>
      <w:lang w:val="en-US" w:eastAsia="en-US"/>
    </w:rPr>
  </w:style>
  <w:style w:type="character" w:customStyle="1" w:styleId="tgc">
    <w:name w:val="_tgc"/>
    <w:rsid w:val="00930338"/>
  </w:style>
  <w:style w:type="paragraph" w:styleId="Dzeltme">
    <w:name w:val="Revision"/>
    <w:hidden/>
    <w:uiPriority w:val="99"/>
    <w:semiHidden/>
    <w:rsid w:val="00200C25"/>
    <w:rPr>
      <w:rFonts w:ascii="Arial" w:hAnsi="Arial"/>
      <w:lang w:val="en-US" w:eastAsia="en-US"/>
    </w:rPr>
  </w:style>
  <w:style w:type="character" w:styleId="Kpr">
    <w:name w:val="Hyperlink"/>
    <w:basedOn w:val="VarsaylanParagrafYazTipi"/>
    <w:rsid w:val="0094496B"/>
    <w:rPr>
      <w:color w:val="0563C1" w:themeColor="hyperlink"/>
      <w:u w:val="single"/>
    </w:rPr>
  </w:style>
  <w:style w:type="character" w:customStyle="1" w:styleId="UnresolvedMention1">
    <w:name w:val="Unresolved Mention1"/>
    <w:basedOn w:val="VarsaylanParagrafYazTipi"/>
    <w:uiPriority w:val="99"/>
    <w:semiHidden/>
    <w:unhideWhenUsed/>
    <w:rsid w:val="0094496B"/>
    <w:rPr>
      <w:color w:val="605E5C"/>
      <w:shd w:val="clear" w:color="auto" w:fill="E1DFDD"/>
    </w:rPr>
  </w:style>
  <w:style w:type="character" w:customStyle="1" w:styleId="Balk5Char">
    <w:name w:val="Başlık 5 Char"/>
    <w:basedOn w:val="VarsaylanParagrafYazTipi"/>
    <w:link w:val="Balk5"/>
    <w:rsid w:val="00924840"/>
    <w:rPr>
      <w:rFonts w:ascii="Arial" w:hAnsi="Arial"/>
      <w:i/>
      <w:sz w:val="22"/>
      <w:lang w:val="en-GB" w:eastAsia="en-US"/>
    </w:rPr>
  </w:style>
  <w:style w:type="character" w:customStyle="1" w:styleId="UnresolvedMention">
    <w:name w:val="Unresolved Mention"/>
    <w:basedOn w:val="VarsaylanParagrafYazTipi"/>
    <w:uiPriority w:val="99"/>
    <w:semiHidden/>
    <w:unhideWhenUsed/>
    <w:rsid w:val="005C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3556">
      <w:bodyDiv w:val="1"/>
      <w:marLeft w:val="0"/>
      <w:marRight w:val="0"/>
      <w:marTop w:val="0"/>
      <w:marBottom w:val="0"/>
      <w:divBdr>
        <w:top w:val="none" w:sz="0" w:space="0" w:color="auto"/>
        <w:left w:val="none" w:sz="0" w:space="0" w:color="auto"/>
        <w:bottom w:val="none" w:sz="0" w:space="0" w:color="auto"/>
        <w:right w:val="none" w:sz="0" w:space="0" w:color="auto"/>
      </w:divBdr>
      <w:divsChild>
        <w:div w:id="402685689">
          <w:marLeft w:val="0"/>
          <w:marRight w:val="0"/>
          <w:marTop w:val="0"/>
          <w:marBottom w:val="0"/>
          <w:divBdr>
            <w:top w:val="none" w:sz="0" w:space="0" w:color="auto"/>
            <w:left w:val="none" w:sz="0" w:space="0" w:color="auto"/>
            <w:bottom w:val="none" w:sz="0" w:space="0" w:color="auto"/>
            <w:right w:val="none" w:sz="0" w:space="0" w:color="auto"/>
          </w:divBdr>
          <w:divsChild>
            <w:div w:id="252907261">
              <w:marLeft w:val="0"/>
              <w:marRight w:val="0"/>
              <w:marTop w:val="0"/>
              <w:marBottom w:val="0"/>
              <w:divBdr>
                <w:top w:val="none" w:sz="0" w:space="0" w:color="auto"/>
                <w:left w:val="none" w:sz="0" w:space="0" w:color="auto"/>
                <w:bottom w:val="none" w:sz="0" w:space="0" w:color="auto"/>
                <w:right w:val="none" w:sz="0" w:space="0" w:color="auto"/>
              </w:divBdr>
              <w:divsChild>
                <w:div w:id="1965958967">
                  <w:marLeft w:val="0"/>
                  <w:marRight w:val="0"/>
                  <w:marTop w:val="0"/>
                  <w:marBottom w:val="0"/>
                  <w:divBdr>
                    <w:top w:val="none" w:sz="0" w:space="0" w:color="auto"/>
                    <w:left w:val="none" w:sz="0" w:space="0" w:color="auto"/>
                    <w:bottom w:val="none" w:sz="0" w:space="0" w:color="auto"/>
                    <w:right w:val="none" w:sz="0" w:space="0" w:color="auto"/>
                  </w:divBdr>
                  <w:divsChild>
                    <w:div w:id="1852640106">
                      <w:marLeft w:val="0"/>
                      <w:marRight w:val="0"/>
                      <w:marTop w:val="0"/>
                      <w:marBottom w:val="0"/>
                      <w:divBdr>
                        <w:top w:val="none" w:sz="0" w:space="0" w:color="auto"/>
                        <w:left w:val="none" w:sz="0" w:space="0" w:color="auto"/>
                        <w:bottom w:val="none" w:sz="0" w:space="0" w:color="auto"/>
                        <w:right w:val="none" w:sz="0" w:space="0" w:color="auto"/>
                      </w:divBdr>
                      <w:divsChild>
                        <w:div w:id="1707676336">
                          <w:marLeft w:val="0"/>
                          <w:marRight w:val="0"/>
                          <w:marTop w:val="60"/>
                          <w:marBottom w:val="300"/>
                          <w:divBdr>
                            <w:top w:val="none" w:sz="0" w:space="0" w:color="auto"/>
                            <w:left w:val="none" w:sz="0" w:space="0" w:color="auto"/>
                            <w:bottom w:val="none" w:sz="0" w:space="0" w:color="auto"/>
                            <w:right w:val="none" w:sz="0" w:space="0" w:color="auto"/>
                          </w:divBdr>
                          <w:divsChild>
                            <w:div w:id="341401619">
                              <w:marLeft w:val="0"/>
                              <w:marRight w:val="240"/>
                              <w:marTop w:val="0"/>
                              <w:marBottom w:val="0"/>
                              <w:divBdr>
                                <w:top w:val="none" w:sz="0" w:space="0" w:color="auto"/>
                                <w:left w:val="none" w:sz="0" w:space="0" w:color="auto"/>
                                <w:bottom w:val="none" w:sz="0" w:space="0" w:color="auto"/>
                                <w:right w:val="none" w:sz="0" w:space="0" w:color="auto"/>
                              </w:divBdr>
                              <w:divsChild>
                                <w:div w:id="599483122">
                                  <w:marLeft w:val="0"/>
                                  <w:marRight w:val="0"/>
                                  <w:marTop w:val="0"/>
                                  <w:marBottom w:val="0"/>
                                  <w:divBdr>
                                    <w:top w:val="none" w:sz="0" w:space="0" w:color="auto"/>
                                    <w:left w:val="none" w:sz="0" w:space="0" w:color="auto"/>
                                    <w:bottom w:val="none" w:sz="0" w:space="0" w:color="auto"/>
                                    <w:right w:val="none" w:sz="0" w:space="0" w:color="auto"/>
                                  </w:divBdr>
                                  <w:divsChild>
                                    <w:div w:id="187061642">
                                      <w:marLeft w:val="0"/>
                                      <w:marRight w:val="0"/>
                                      <w:marTop w:val="0"/>
                                      <w:marBottom w:val="0"/>
                                      <w:divBdr>
                                        <w:top w:val="none" w:sz="0" w:space="0" w:color="auto"/>
                                        <w:left w:val="none" w:sz="0" w:space="0" w:color="auto"/>
                                        <w:bottom w:val="none" w:sz="0" w:space="0" w:color="auto"/>
                                        <w:right w:val="none" w:sz="0" w:space="0" w:color="auto"/>
                                      </w:divBdr>
                                      <w:divsChild>
                                        <w:div w:id="739060679">
                                          <w:marLeft w:val="0"/>
                                          <w:marRight w:val="0"/>
                                          <w:marTop w:val="0"/>
                                          <w:marBottom w:val="0"/>
                                          <w:divBdr>
                                            <w:top w:val="none" w:sz="0" w:space="0" w:color="auto"/>
                                            <w:left w:val="none" w:sz="0" w:space="0" w:color="auto"/>
                                            <w:bottom w:val="none" w:sz="0" w:space="0" w:color="auto"/>
                                            <w:right w:val="none" w:sz="0" w:space="0" w:color="auto"/>
                                          </w:divBdr>
                                          <w:divsChild>
                                            <w:div w:id="422922590">
                                              <w:marLeft w:val="0"/>
                                              <w:marRight w:val="0"/>
                                              <w:marTop w:val="0"/>
                                              <w:marBottom w:val="0"/>
                                              <w:divBdr>
                                                <w:top w:val="none" w:sz="0" w:space="0" w:color="auto"/>
                                                <w:left w:val="none" w:sz="0" w:space="0" w:color="auto"/>
                                                <w:bottom w:val="none" w:sz="0" w:space="0" w:color="auto"/>
                                                <w:right w:val="none" w:sz="0" w:space="0" w:color="auto"/>
                                              </w:divBdr>
                                              <w:divsChild>
                                                <w:div w:id="1494637855">
                                                  <w:marLeft w:val="0"/>
                                                  <w:marRight w:val="0"/>
                                                  <w:marTop w:val="0"/>
                                                  <w:marBottom w:val="0"/>
                                                  <w:divBdr>
                                                    <w:top w:val="none" w:sz="0" w:space="0" w:color="auto"/>
                                                    <w:left w:val="none" w:sz="0" w:space="0" w:color="auto"/>
                                                    <w:bottom w:val="none" w:sz="0" w:space="0" w:color="auto"/>
                                                    <w:right w:val="none" w:sz="0" w:space="0" w:color="auto"/>
                                                  </w:divBdr>
                                                  <w:divsChild>
                                                    <w:div w:id="388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536893">
          <w:marLeft w:val="0"/>
          <w:marRight w:val="0"/>
          <w:marTop w:val="0"/>
          <w:marBottom w:val="0"/>
          <w:divBdr>
            <w:top w:val="none" w:sz="0" w:space="0" w:color="auto"/>
            <w:left w:val="none" w:sz="0" w:space="0" w:color="auto"/>
            <w:bottom w:val="none" w:sz="0" w:space="0" w:color="auto"/>
            <w:right w:val="none" w:sz="0" w:space="0" w:color="auto"/>
          </w:divBdr>
        </w:div>
      </w:divsChild>
    </w:div>
    <w:div w:id="48958899">
      <w:bodyDiv w:val="1"/>
      <w:marLeft w:val="0"/>
      <w:marRight w:val="0"/>
      <w:marTop w:val="0"/>
      <w:marBottom w:val="0"/>
      <w:divBdr>
        <w:top w:val="none" w:sz="0" w:space="0" w:color="auto"/>
        <w:left w:val="none" w:sz="0" w:space="0" w:color="auto"/>
        <w:bottom w:val="none" w:sz="0" w:space="0" w:color="auto"/>
        <w:right w:val="none" w:sz="0" w:space="0" w:color="auto"/>
      </w:divBdr>
    </w:div>
    <w:div w:id="154691126">
      <w:bodyDiv w:val="1"/>
      <w:marLeft w:val="0"/>
      <w:marRight w:val="0"/>
      <w:marTop w:val="0"/>
      <w:marBottom w:val="0"/>
      <w:divBdr>
        <w:top w:val="none" w:sz="0" w:space="0" w:color="auto"/>
        <w:left w:val="none" w:sz="0" w:space="0" w:color="auto"/>
        <w:bottom w:val="none" w:sz="0" w:space="0" w:color="auto"/>
        <w:right w:val="none" w:sz="0" w:space="0" w:color="auto"/>
      </w:divBdr>
    </w:div>
    <w:div w:id="260459941">
      <w:bodyDiv w:val="1"/>
      <w:marLeft w:val="0"/>
      <w:marRight w:val="0"/>
      <w:marTop w:val="0"/>
      <w:marBottom w:val="0"/>
      <w:divBdr>
        <w:top w:val="none" w:sz="0" w:space="0" w:color="auto"/>
        <w:left w:val="none" w:sz="0" w:space="0" w:color="auto"/>
        <w:bottom w:val="none" w:sz="0" w:space="0" w:color="auto"/>
        <w:right w:val="none" w:sz="0" w:space="0" w:color="auto"/>
      </w:divBdr>
    </w:div>
    <w:div w:id="825777205">
      <w:bodyDiv w:val="1"/>
      <w:marLeft w:val="0"/>
      <w:marRight w:val="0"/>
      <w:marTop w:val="0"/>
      <w:marBottom w:val="0"/>
      <w:divBdr>
        <w:top w:val="none" w:sz="0" w:space="0" w:color="auto"/>
        <w:left w:val="none" w:sz="0" w:space="0" w:color="auto"/>
        <w:bottom w:val="none" w:sz="0" w:space="0" w:color="auto"/>
        <w:right w:val="none" w:sz="0" w:space="0" w:color="auto"/>
      </w:divBdr>
    </w:div>
    <w:div w:id="1143624625">
      <w:bodyDiv w:val="1"/>
      <w:marLeft w:val="0"/>
      <w:marRight w:val="0"/>
      <w:marTop w:val="0"/>
      <w:marBottom w:val="0"/>
      <w:divBdr>
        <w:top w:val="none" w:sz="0" w:space="0" w:color="auto"/>
        <w:left w:val="none" w:sz="0" w:space="0" w:color="auto"/>
        <w:bottom w:val="none" w:sz="0" w:space="0" w:color="auto"/>
        <w:right w:val="none" w:sz="0" w:space="0" w:color="auto"/>
      </w:divBdr>
    </w:div>
    <w:div w:id="1666544177">
      <w:bodyDiv w:val="1"/>
      <w:marLeft w:val="0"/>
      <w:marRight w:val="0"/>
      <w:marTop w:val="0"/>
      <w:marBottom w:val="0"/>
      <w:divBdr>
        <w:top w:val="none" w:sz="0" w:space="0" w:color="auto"/>
        <w:left w:val="none" w:sz="0" w:space="0" w:color="auto"/>
        <w:bottom w:val="none" w:sz="0" w:space="0" w:color="auto"/>
        <w:right w:val="none" w:sz="0" w:space="0" w:color="auto"/>
      </w:divBdr>
    </w:div>
    <w:div w:id="1828981259">
      <w:bodyDiv w:val="1"/>
      <w:marLeft w:val="0"/>
      <w:marRight w:val="0"/>
      <w:marTop w:val="0"/>
      <w:marBottom w:val="0"/>
      <w:divBdr>
        <w:top w:val="none" w:sz="0" w:space="0" w:color="auto"/>
        <w:left w:val="none" w:sz="0" w:space="0" w:color="auto"/>
        <w:bottom w:val="none" w:sz="0" w:space="0" w:color="auto"/>
        <w:right w:val="none" w:sz="0" w:space="0" w:color="auto"/>
      </w:divBdr>
    </w:div>
    <w:div w:id="1871991855">
      <w:bodyDiv w:val="1"/>
      <w:marLeft w:val="0"/>
      <w:marRight w:val="0"/>
      <w:marTop w:val="0"/>
      <w:marBottom w:val="0"/>
      <w:divBdr>
        <w:top w:val="none" w:sz="0" w:space="0" w:color="auto"/>
        <w:left w:val="none" w:sz="0" w:space="0" w:color="auto"/>
        <w:bottom w:val="none" w:sz="0" w:space="0" w:color="auto"/>
        <w:right w:val="none" w:sz="0" w:space="0" w:color="auto"/>
      </w:divBdr>
    </w:div>
    <w:div w:id="196203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D2F1-0112-4001-A857-112C5687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2535</Words>
  <Characters>14456</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Mango spp.</vt:lpstr>
      <vt:lpstr>Mango spp.</vt:lpstr>
    </vt:vector>
  </TitlesOfParts>
  <Company>Microsoft</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Mango spp.</dc:title>
  <dc:subject/>
  <dc:creator>Nkeetula@daff.gov.za;Ndivhuwo;Aviwe</dc:creator>
  <cp:keywords/>
  <dc:description/>
  <cp:lastModifiedBy>Microsoft hesabı</cp:lastModifiedBy>
  <cp:revision>2</cp:revision>
  <cp:lastPrinted>2024-04-23T10:10:00Z</cp:lastPrinted>
  <dcterms:created xsi:type="dcterms:W3CDTF">2024-06-28T07:08:00Z</dcterms:created>
  <dcterms:modified xsi:type="dcterms:W3CDTF">2024-06-28T07:08:00Z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73d3fa7db5fa58d03202afd6fc333bca2c6ba649bb92fa3250d499493619fbbe</vt:lpwstr>
  </property>
</Properties>
</file>